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58714" w14:textId="061B5867" w:rsidR="009762A6" w:rsidRPr="00C3499D" w:rsidRDefault="00A70620" w:rsidP="00A70620">
      <w:pPr>
        <w:spacing w:line="360" w:lineRule="auto"/>
        <w:jc w:val="center"/>
        <w:rPr>
          <w:sz w:val="28"/>
          <w:szCs w:val="28"/>
        </w:rPr>
      </w:pPr>
      <w:bookmarkStart w:id="0" w:name="_GoBack"/>
      <w:bookmarkEnd w:id="0"/>
      <w:r w:rsidRPr="00C3499D">
        <w:rPr>
          <w:sz w:val="28"/>
          <w:szCs w:val="28"/>
        </w:rPr>
        <w:t>Antitrust and Competition fro</w:t>
      </w:r>
      <w:r w:rsidR="00FF7810">
        <w:rPr>
          <w:sz w:val="28"/>
          <w:szCs w:val="28"/>
        </w:rPr>
        <w:t>m a Market-Process Perspective</w:t>
      </w:r>
    </w:p>
    <w:p w14:paraId="201584C2" w14:textId="0DEA853D" w:rsidR="00A70620" w:rsidRDefault="00A70620" w:rsidP="00A70620">
      <w:pPr>
        <w:jc w:val="center"/>
      </w:pPr>
      <w:r>
        <w:t>Donald J. Boudreaux</w:t>
      </w:r>
    </w:p>
    <w:p w14:paraId="3BFA570E" w14:textId="7AB0F9A3" w:rsidR="00A70620" w:rsidRDefault="00A70620" w:rsidP="00A70620">
      <w:pPr>
        <w:jc w:val="center"/>
      </w:pPr>
      <w:r>
        <w:t>Professor of Economics</w:t>
      </w:r>
    </w:p>
    <w:p w14:paraId="79061DC5" w14:textId="472DD154" w:rsidR="00A70620" w:rsidRDefault="00A70620" w:rsidP="00A70620">
      <w:pPr>
        <w:jc w:val="center"/>
      </w:pPr>
      <w:r>
        <w:t>George Mason University</w:t>
      </w:r>
    </w:p>
    <w:p w14:paraId="7265D1C8" w14:textId="5F5AFC70" w:rsidR="00A70620" w:rsidRDefault="00A70620" w:rsidP="00A70620">
      <w:pPr>
        <w:jc w:val="center"/>
      </w:pPr>
      <w:r>
        <w:t>Fairfax, VA 22030</w:t>
      </w:r>
    </w:p>
    <w:p w14:paraId="43C45E1B" w14:textId="72DB08D5" w:rsidR="00A70620" w:rsidRDefault="002833CA" w:rsidP="00A70620">
      <w:pPr>
        <w:jc w:val="center"/>
      </w:pPr>
      <w:hyperlink r:id="rId7" w:history="1">
        <w:r w:rsidR="00A70620" w:rsidRPr="00262530">
          <w:rPr>
            <w:rStyle w:val="Hyperlink"/>
          </w:rPr>
          <w:t>dboudrea@gmu.edu</w:t>
        </w:r>
      </w:hyperlink>
    </w:p>
    <w:p w14:paraId="57EEC15F" w14:textId="513C1562" w:rsidR="00A70620" w:rsidRPr="00A70620" w:rsidRDefault="00A70620" w:rsidP="00A70620">
      <w:pPr>
        <w:spacing w:line="360" w:lineRule="auto"/>
        <w:jc w:val="center"/>
        <w:rPr>
          <w:b/>
          <w:bCs/>
          <w:sz w:val="32"/>
          <w:szCs w:val="32"/>
        </w:rPr>
      </w:pPr>
      <w:r>
        <w:tab/>
      </w:r>
      <w:r>
        <w:tab/>
      </w:r>
      <w:r>
        <w:tab/>
      </w:r>
      <w:r>
        <w:tab/>
      </w:r>
      <w:r>
        <w:tab/>
      </w:r>
      <w:r>
        <w:tab/>
      </w:r>
      <w:r>
        <w:tab/>
      </w:r>
    </w:p>
    <w:p w14:paraId="21B10B91" w14:textId="77777777" w:rsidR="00A70620" w:rsidRDefault="00A70620" w:rsidP="009762A6">
      <w:pPr>
        <w:spacing w:line="360" w:lineRule="auto"/>
        <w:ind w:left="450"/>
        <w:rPr>
          <w:i/>
        </w:rPr>
      </w:pPr>
    </w:p>
    <w:p w14:paraId="699ECBF0" w14:textId="0B7F4B44" w:rsidR="006659F6" w:rsidRPr="009762A6" w:rsidRDefault="009762A6" w:rsidP="009762A6">
      <w:pPr>
        <w:spacing w:line="360" w:lineRule="auto"/>
        <w:ind w:left="450"/>
        <w:rPr>
          <w:i/>
        </w:rPr>
      </w:pPr>
      <w:r w:rsidRPr="009762A6">
        <w:rPr>
          <w:i/>
        </w:rPr>
        <w:t>[C]ompetition is the more important the more complex or "imperfect" are the objective conditions in which it has to operate.</w:t>
      </w:r>
    </w:p>
    <w:p w14:paraId="53DE2005" w14:textId="3E8B208D" w:rsidR="009762A6" w:rsidRDefault="009762A6" w:rsidP="00217DBC">
      <w:pPr>
        <w:spacing w:line="360" w:lineRule="auto"/>
      </w:pPr>
      <w:r>
        <w:tab/>
      </w:r>
      <w:r>
        <w:tab/>
      </w:r>
      <w:r>
        <w:tab/>
      </w:r>
      <w:r>
        <w:tab/>
      </w:r>
      <w:r>
        <w:tab/>
        <w:t>- F.A. Hayek</w:t>
      </w:r>
      <w:r>
        <w:rPr>
          <w:rStyle w:val="FootnoteReference"/>
        </w:rPr>
        <w:footnoteReference w:id="1"/>
      </w:r>
    </w:p>
    <w:p w14:paraId="700BD664" w14:textId="77777777" w:rsidR="009762A6" w:rsidRDefault="009762A6" w:rsidP="00217DBC">
      <w:pPr>
        <w:spacing w:line="360" w:lineRule="auto"/>
      </w:pPr>
    </w:p>
    <w:p w14:paraId="5083DF52" w14:textId="5D50ED24" w:rsidR="00866500" w:rsidRDefault="00767844" w:rsidP="00A70620">
      <w:pPr>
        <w:spacing w:line="360" w:lineRule="auto"/>
      </w:pPr>
      <w:r>
        <w:t>On no topic in</w:t>
      </w:r>
      <w:r w:rsidR="00D42B66">
        <w:t xml:space="preserve"> microecono</w:t>
      </w:r>
      <w:r w:rsidR="00757A73">
        <w:t>mics does th</w:t>
      </w:r>
      <w:r w:rsidR="00FF33E9">
        <w:t>e Austrian approach</w:t>
      </w:r>
      <w:r w:rsidR="00D42B66">
        <w:t xml:space="preserve"> differ so profoundly from</w:t>
      </w:r>
      <w:r w:rsidR="00757A73">
        <w:t xml:space="preserve"> that of</w:t>
      </w:r>
      <w:r w:rsidR="00D42B66">
        <w:t xml:space="preserve"> mainstream ne</w:t>
      </w:r>
      <w:r>
        <w:t xml:space="preserve">oclassical economics as it does </w:t>
      </w:r>
      <w:r w:rsidR="00D42B66">
        <w:t xml:space="preserve">on the </w:t>
      </w:r>
      <w:r>
        <w:t xml:space="preserve">topic of competition. </w:t>
      </w:r>
      <w:r w:rsidR="00EF700F">
        <w:t xml:space="preserve"> And because </w:t>
      </w:r>
      <w:r w:rsidR="00175F2C">
        <w:t>sharp differences in</w:t>
      </w:r>
      <w:r w:rsidR="00EF700F">
        <w:t xml:space="preserve"> understandings of "competition" (and</w:t>
      </w:r>
      <w:r w:rsidR="00A07825">
        <w:t>, hence, of</w:t>
      </w:r>
      <w:r w:rsidR="00EF700F">
        <w:t xml:space="preserve"> "monopoly") promote different attitudes toward</w:t>
      </w:r>
      <w:r>
        <w:t xml:space="preserve"> </w:t>
      </w:r>
      <w:r w:rsidR="00EF700F">
        <w:t>commercial practices an</w:t>
      </w:r>
      <w:r w:rsidR="00174BFC">
        <w:t>d market arrangements, it'</w:t>
      </w:r>
      <w:r w:rsidR="000811D7">
        <w:t>s no surprise</w:t>
      </w:r>
      <w:r w:rsidR="00EF700F">
        <w:t xml:space="preserve"> that Austrian assessments of antitrust policy </w:t>
      </w:r>
      <w:r w:rsidR="00175F2C">
        <w:t>differ strikingly</w:t>
      </w:r>
      <w:r w:rsidR="002D4DB6">
        <w:t xml:space="preserve"> from typical mainstream assessments.</w:t>
      </w:r>
      <w:r w:rsidR="003627F9">
        <w:rPr>
          <w:rStyle w:val="FootnoteReference"/>
        </w:rPr>
        <w:footnoteReference w:id="2"/>
      </w:r>
    </w:p>
    <w:p w14:paraId="39EC11FF" w14:textId="77777777" w:rsidR="00E11418" w:rsidRDefault="00E11418" w:rsidP="00217DBC">
      <w:pPr>
        <w:spacing w:line="360" w:lineRule="auto"/>
      </w:pPr>
    </w:p>
    <w:p w14:paraId="34255055" w14:textId="0FEF9C59" w:rsidR="00FF474C" w:rsidRDefault="00E11418" w:rsidP="00217DBC">
      <w:pPr>
        <w:spacing w:line="360" w:lineRule="auto"/>
      </w:pPr>
      <w:r>
        <w:t>Unlik</w:t>
      </w:r>
      <w:r w:rsidR="00C36D8B">
        <w:t>e the</w:t>
      </w:r>
      <w:r>
        <w:t xml:space="preserve"> great majority of economists outside of the Austrian tradition, Austrians reject the </w:t>
      </w:r>
      <w:r w:rsidR="00A5067F">
        <w:t>argument that antitrust is needed to keep markets competitive or that antitrust can be reliably used to increase m</w:t>
      </w:r>
      <w:r w:rsidR="00A07825">
        <w:t xml:space="preserve">arkets' competiveness, inventiveness, and </w:t>
      </w:r>
      <w:r w:rsidR="00A5067F">
        <w:t xml:space="preserve">efficiency.  </w:t>
      </w:r>
      <w:r w:rsidR="00FF474C">
        <w:t>Three separat</w:t>
      </w:r>
      <w:r w:rsidR="00A5067F">
        <w:t xml:space="preserve">e reasons justify this deep Austrian skepticism of </w:t>
      </w:r>
      <w:r w:rsidR="00A5067F">
        <w:lastRenderedPageBreak/>
        <w:t>antitrust</w:t>
      </w:r>
      <w:r w:rsidR="00FF474C">
        <w:t>, although any one reason standing alone would be sufficient to justify this rejection.</w:t>
      </w:r>
    </w:p>
    <w:p w14:paraId="6A3C733C" w14:textId="77777777" w:rsidR="00FF474C" w:rsidRDefault="00FF474C" w:rsidP="00217DBC">
      <w:pPr>
        <w:spacing w:line="360" w:lineRule="auto"/>
      </w:pPr>
    </w:p>
    <w:p w14:paraId="4C956E39" w14:textId="29E8ECFF" w:rsidR="00644B03" w:rsidRDefault="00644B03" w:rsidP="00217DBC">
      <w:pPr>
        <w:spacing w:line="360" w:lineRule="auto"/>
      </w:pPr>
      <w:r>
        <w:t>First, government will not administer antitrus</w:t>
      </w:r>
      <w:r w:rsidR="00513184">
        <w:t xml:space="preserve">t free of political influences – influences that will often distort its application. </w:t>
      </w:r>
      <w:r>
        <w:t xml:space="preserve"> For my purposes here I need mention this public-choice point only in passing, but its practical importance looms large.  Governments have a long history of granting special privileges to politically influential producers.</w:t>
      </w:r>
      <w:r w:rsidR="003552BC">
        <w:t xml:space="preserve">  (Think of tariffs.)</w:t>
      </w:r>
      <w:r>
        <w:t xml:space="preserve">  The prospect, therefore, of government deploying its antitrust powers to grant favors to politically influential producers ought not be overlooked simply because antitrust regulation is explicitly justified on pro-consumer, pro-competition grounds.  A</w:t>
      </w:r>
      <w:r w:rsidR="003552BC">
        <w:t>nd a</w:t>
      </w:r>
      <w:r>
        <w:t>ntitr</w:t>
      </w:r>
      <w:r w:rsidR="00576399">
        <w:t xml:space="preserve">ust's </w:t>
      </w:r>
      <w:r w:rsidR="003552BC">
        <w:t xml:space="preserve">actual </w:t>
      </w:r>
      <w:r w:rsidR="00576399">
        <w:t>history supplies</w:t>
      </w:r>
      <w:r>
        <w:t xml:space="preserve"> ample </w:t>
      </w:r>
      <w:r w:rsidR="00D11CB7">
        <w:t xml:space="preserve">reason to fear that antitrust enforcement will </w:t>
      </w:r>
      <w:r w:rsidR="003552BC">
        <w:t xml:space="preserve">indeed </w:t>
      </w:r>
      <w:r w:rsidR="00CA523A">
        <w:t xml:space="preserve">generally </w:t>
      </w:r>
      <w:r>
        <w:t xml:space="preserve">subvert </w:t>
      </w:r>
      <w:r w:rsidR="00D11CB7">
        <w:t xml:space="preserve">rather than promote </w:t>
      </w:r>
      <w:r>
        <w:t>competition</w:t>
      </w:r>
      <w:r w:rsidR="00676143">
        <w:t>.</w:t>
      </w:r>
      <w:r w:rsidR="00072DD6">
        <w:rPr>
          <w:rStyle w:val="FootnoteReference"/>
        </w:rPr>
        <w:footnoteReference w:id="3"/>
      </w:r>
    </w:p>
    <w:p w14:paraId="2556B260" w14:textId="77777777" w:rsidR="00644B03" w:rsidRDefault="00644B03" w:rsidP="00217DBC">
      <w:pPr>
        <w:spacing w:line="360" w:lineRule="auto"/>
      </w:pPr>
    </w:p>
    <w:p w14:paraId="10C68CB1" w14:textId="17F67C80" w:rsidR="00C10D61" w:rsidRDefault="00644B03" w:rsidP="00217DBC">
      <w:pPr>
        <w:spacing w:line="360" w:lineRule="auto"/>
      </w:pPr>
      <w:r>
        <w:t>Second</w:t>
      </w:r>
      <w:r w:rsidR="00CB7087">
        <w:t xml:space="preserve">, Austrians are deeply </w:t>
      </w:r>
      <w:r w:rsidR="00FF474C">
        <w:t>skept</w:t>
      </w:r>
      <w:r w:rsidR="005E7C87">
        <w:t xml:space="preserve">ical </w:t>
      </w:r>
      <w:r w:rsidR="00513184">
        <w:t xml:space="preserve">that even </w:t>
      </w:r>
      <w:r w:rsidR="00FF474C">
        <w:t xml:space="preserve">apolitical </w:t>
      </w:r>
      <w:r w:rsidR="00513184">
        <w:t xml:space="preserve">and highly intelligent </w:t>
      </w:r>
      <w:r w:rsidR="00FF474C">
        <w:t>government authorities can apply antitrust legislation in ways that improve the operation of market</w:t>
      </w:r>
      <w:r w:rsidR="00CB7087">
        <w:t>s</w:t>
      </w:r>
      <w:r w:rsidR="00FF474C">
        <w:t xml:space="preserve"> over tim</w:t>
      </w:r>
      <w:r w:rsidR="005E7C87">
        <w:t>e.</w:t>
      </w:r>
      <w:r w:rsidR="009955CC">
        <w:t xml:space="preserve">  We can be thankful that t</w:t>
      </w:r>
      <w:r w:rsidR="005E7C87">
        <w:t xml:space="preserve">he best non-Austrians are sensitive to what Judge Richard Posner describes as </w:t>
      </w:r>
      <w:r w:rsidR="00E11418">
        <w:t>"the daunting challenge of designing antitrust remedies that are effective without being anticompetitive</w:t>
      </w:r>
      <w:r w:rsidR="00CC3B92">
        <w:t>" (Posner 2001: ix)</w:t>
      </w:r>
      <w:r w:rsidR="009955CC">
        <w:t>.  But A</w:t>
      </w:r>
      <w:r w:rsidR="005E7C87">
        <w:t>ustrians go further.  They insist that the challenge is</w:t>
      </w:r>
      <w:r w:rsidR="009955CC">
        <w:t>n't</w:t>
      </w:r>
      <w:r w:rsidR="005E7C87">
        <w:t xml:space="preserve"> simply daunting; it is practically impossible</w:t>
      </w:r>
      <w:r w:rsidR="00282B42">
        <w:t xml:space="preserve"> to meet</w:t>
      </w:r>
      <w:r w:rsidR="005E7C87">
        <w:t xml:space="preserve">.  </w:t>
      </w:r>
      <w:r w:rsidR="009955CC">
        <w:t>Government officials do not and cannot ever kno</w:t>
      </w:r>
      <w:r w:rsidR="00882DCD">
        <w:t xml:space="preserve">w enough about the </w:t>
      </w:r>
      <w:r w:rsidR="009955CC">
        <w:t>countless</w:t>
      </w:r>
      <w:r w:rsidR="00F5350F">
        <w:t>,</w:t>
      </w:r>
      <w:r w:rsidR="00882DCD">
        <w:t xml:space="preserve"> </w:t>
      </w:r>
      <w:r w:rsidR="009955CC">
        <w:t>ever-changing</w:t>
      </w:r>
      <w:r w:rsidR="00882DCD">
        <w:t>, and all-important</w:t>
      </w:r>
      <w:r w:rsidR="009955CC">
        <w:t xml:space="preserve"> details of markets to </w:t>
      </w:r>
      <w:r w:rsidR="00B67EC2">
        <w:t>intervene</w:t>
      </w:r>
      <w:r w:rsidR="005E7C87">
        <w:t xml:space="preserve"> in ways that make markets more competi</w:t>
      </w:r>
      <w:r w:rsidR="00B67EC2">
        <w:t>tive</w:t>
      </w:r>
      <w:r w:rsidR="00CE1823">
        <w:t xml:space="preserve"> and better able to satisfy consumer demands</w:t>
      </w:r>
      <w:r w:rsidR="00B67EC2">
        <w:t>.</w:t>
      </w:r>
    </w:p>
    <w:p w14:paraId="071AAE6C" w14:textId="77777777" w:rsidR="00072DD6" w:rsidRDefault="00072DD6" w:rsidP="00217DBC">
      <w:pPr>
        <w:spacing w:line="360" w:lineRule="auto"/>
      </w:pPr>
    </w:p>
    <w:p w14:paraId="35F4A0C7" w14:textId="70198725" w:rsidR="00AD5430" w:rsidRDefault="00014EAE" w:rsidP="00217DBC">
      <w:pPr>
        <w:spacing w:line="360" w:lineRule="auto"/>
      </w:pPr>
      <w:r>
        <w:t>The illusion that</w:t>
      </w:r>
      <w:r w:rsidR="00727A26">
        <w:t xml:space="preserve"> </w:t>
      </w:r>
      <w:r>
        <w:t xml:space="preserve">helpful </w:t>
      </w:r>
      <w:r w:rsidR="00727A26">
        <w:t>intervention is possible is perhaps conjured by mist</w:t>
      </w:r>
      <w:r w:rsidR="00EC4919">
        <w:t>aking</w:t>
      </w:r>
      <w:r w:rsidR="00665C5C">
        <w:t xml:space="preserve"> models of the economy for</w:t>
      </w:r>
      <w:r w:rsidR="00727A26">
        <w:t xml:space="preserve"> the economy itself.</w:t>
      </w:r>
      <w:r w:rsidR="00582BC5">
        <w:rPr>
          <w:rStyle w:val="FootnoteReference"/>
        </w:rPr>
        <w:footnoteReference w:id="4"/>
      </w:r>
      <w:r w:rsidR="00727A26">
        <w:t xml:space="preserve">  </w:t>
      </w:r>
      <w:r w:rsidR="00EC4919">
        <w:t>Not only are the two not the same</w:t>
      </w:r>
      <w:r w:rsidR="00402875">
        <w:t xml:space="preserve"> thing</w:t>
      </w:r>
      <w:r w:rsidR="00EC4919">
        <w:t xml:space="preserve">, but even the most useful </w:t>
      </w:r>
      <w:r w:rsidR="006C6B2C">
        <w:t xml:space="preserve">economic </w:t>
      </w:r>
      <w:r w:rsidR="00EC4919">
        <w:t>mo</w:t>
      </w:r>
      <w:r w:rsidR="00446E4D">
        <w:t xml:space="preserve">dels necessarily capture only a </w:t>
      </w:r>
      <w:r w:rsidR="00A8183C">
        <w:t>razor-thin</w:t>
      </w:r>
      <w:r w:rsidR="00D66978">
        <w:t xml:space="preserve"> </w:t>
      </w:r>
      <w:r w:rsidR="00EC4919">
        <w:t xml:space="preserve">slice of the </w:t>
      </w:r>
      <w:r w:rsidR="00665C5C">
        <w:t xml:space="preserve">individual adjustments and manifestations of creativity </w:t>
      </w:r>
      <w:r w:rsidR="00F65AE4">
        <w:t>that make market economies work.</w:t>
      </w:r>
      <w:r w:rsidR="00402875">
        <w:t xml:space="preserve">  Unlike, say, a visual model of the solar system,</w:t>
      </w:r>
      <w:r w:rsidR="00B7152B">
        <w:t xml:space="preserve"> even unmistakably </w:t>
      </w:r>
      <w:r w:rsidR="00B7152B">
        <w:rPr>
          <w:i/>
        </w:rPr>
        <w:t>micro</w:t>
      </w:r>
      <w:r w:rsidR="00B7152B">
        <w:t>economic</w:t>
      </w:r>
      <w:r w:rsidR="00402875">
        <w:t xml:space="preserve"> model</w:t>
      </w:r>
      <w:r w:rsidR="00B7152B">
        <w:t>s of the economy are</w:t>
      </w:r>
      <w:r w:rsidR="00402875">
        <w:t xml:space="preserve"> constr</w:t>
      </w:r>
      <w:r w:rsidR="00D66978">
        <w:t>ucted mostly of large aggregate concepts ("</w:t>
      </w:r>
      <w:r w:rsidR="00D66978">
        <w:rPr>
          <w:i/>
        </w:rPr>
        <w:t>the</w:t>
      </w:r>
      <w:r w:rsidR="00D66978">
        <w:t xml:space="preserve"> price of wheat"</w:t>
      </w:r>
      <w:r w:rsidR="00B7152B">
        <w:t xml:space="preserve"> or </w:t>
      </w:r>
      <w:r w:rsidR="00750AC1">
        <w:t>"</w:t>
      </w:r>
      <w:r w:rsidR="00750AC1">
        <w:rPr>
          <w:i/>
        </w:rPr>
        <w:t>the</w:t>
      </w:r>
      <w:r w:rsidR="00750AC1">
        <w:t xml:space="preserve"> Hirs</w:t>
      </w:r>
      <w:r w:rsidR="000671B2">
        <w:t>c</w:t>
      </w:r>
      <w:r w:rsidR="00750AC1">
        <w:t xml:space="preserve">hman-Herfindahl Index number for </w:t>
      </w:r>
      <w:r w:rsidR="00750AC1">
        <w:rPr>
          <w:i/>
        </w:rPr>
        <w:t>the</w:t>
      </w:r>
      <w:r w:rsidR="00750AC1">
        <w:t xml:space="preserve"> </w:t>
      </w:r>
      <w:r w:rsidR="005C1BA1">
        <w:t>market for wheat</w:t>
      </w:r>
      <w:r w:rsidR="00CC2D8B">
        <w:t>"</w:t>
      </w:r>
      <w:r w:rsidR="00D66978">
        <w:t>)</w:t>
      </w:r>
      <w:r w:rsidR="00625D1B">
        <w:t xml:space="preserve"> that very much are artifacts of the modeler's own mind or of conventional classifications that economists or statisticians have come to accept</w:t>
      </w:r>
      <w:r w:rsidR="00B37918">
        <w:t xml:space="preserve"> over time</w:t>
      </w:r>
      <w:r w:rsidR="00625D1B">
        <w:t>.</w:t>
      </w:r>
      <w:r w:rsidR="00981020">
        <w:t xml:space="preserve">  These concepts have neither the objectiveness nor the distinctiveness of the sort that</w:t>
      </w:r>
      <w:r w:rsidR="00754298">
        <w:t xml:space="preserve"> both</w:t>
      </w:r>
      <w:r w:rsidR="00981020">
        <w:t xml:space="preserve"> Jupiter and the sun have as the former orbits the latter.</w:t>
      </w:r>
    </w:p>
    <w:p w14:paraId="287B05A4" w14:textId="77777777" w:rsidR="00981020" w:rsidRDefault="00981020" w:rsidP="00217DBC">
      <w:pPr>
        <w:spacing w:line="360" w:lineRule="auto"/>
      </w:pPr>
    </w:p>
    <w:p w14:paraId="58236EF8" w14:textId="606EEF07" w:rsidR="00981020" w:rsidRDefault="00333D98" w:rsidP="00217DBC">
      <w:pPr>
        <w:spacing w:line="360" w:lineRule="auto"/>
      </w:pPr>
      <w:r>
        <w:t xml:space="preserve">This observation is no </w:t>
      </w:r>
      <w:r w:rsidR="00981020">
        <w:t>prelude to</w:t>
      </w:r>
      <w:r w:rsidR="00E02FE2">
        <w:t xml:space="preserve"> a call to reject</w:t>
      </w:r>
      <w:r w:rsidR="00981020">
        <w:t xml:space="preserve"> econom</w:t>
      </w:r>
      <w:r>
        <w:t>ic model</w:t>
      </w:r>
      <w:r w:rsidR="00265992">
        <w:t>s.  Far from it.  It is, however</w:t>
      </w:r>
      <w:r>
        <w:t>,</w:t>
      </w:r>
      <w:r w:rsidR="00981020">
        <w:t xml:space="preserve"> a plea </w:t>
      </w:r>
      <w:r w:rsidR="00E02FE2">
        <w:t xml:space="preserve">for </w:t>
      </w:r>
      <w:r>
        <w:t>greater appreciation</w:t>
      </w:r>
      <w:r w:rsidR="00981020">
        <w:t xml:space="preserve"> of the limitations of economic models.</w:t>
      </w:r>
      <w:r w:rsidR="00AD5430">
        <w:t xml:space="preserve">  The extrao</w:t>
      </w:r>
      <w:r w:rsidR="005C1BA1">
        <w:t xml:space="preserve">rdinary abstraction from details that is </w:t>
      </w:r>
      <w:r w:rsidR="00AD5430">
        <w:t>required to construct useful economic models</w:t>
      </w:r>
      <w:r w:rsidR="00400519">
        <w:t xml:space="preserve"> – and the frequent need to rely upon artifactual statistical constructs</w:t>
      </w:r>
      <w:r w:rsidR="00FA3272">
        <w:t xml:space="preserve"> (such as "the HHI for industry </w:t>
      </w:r>
      <w:r w:rsidR="00FA3272">
        <w:rPr>
          <w:i/>
        </w:rPr>
        <w:t>X</w:t>
      </w:r>
      <w:r w:rsidR="00FA3272">
        <w:t>")</w:t>
      </w:r>
      <w:r w:rsidR="00AD5430">
        <w:t xml:space="preserve"> </w:t>
      </w:r>
      <w:r w:rsidR="00400519">
        <w:t>–</w:t>
      </w:r>
      <w:r w:rsidR="00FA3272">
        <w:t xml:space="preserve"> </w:t>
      </w:r>
      <w:r w:rsidR="00400519">
        <w:t>results in models that necessarily ignore</w:t>
      </w:r>
      <w:r w:rsidR="009E76F7">
        <w:t xml:space="preserve"> the countless on-going individual actions that give rise to the more aggregative phenomena featured as variables in the models.</w:t>
      </w:r>
      <w:r>
        <w:rPr>
          <w:rStyle w:val="FootnoteReference"/>
        </w:rPr>
        <w:footnoteReference w:id="5"/>
      </w:r>
    </w:p>
    <w:p w14:paraId="5D1DF0CB" w14:textId="77777777" w:rsidR="007064E1" w:rsidRDefault="007064E1" w:rsidP="00217DBC">
      <w:pPr>
        <w:spacing w:line="360" w:lineRule="auto"/>
      </w:pPr>
    </w:p>
    <w:p w14:paraId="3AA70480" w14:textId="28171067" w:rsidR="002172BE" w:rsidRDefault="00B8103D" w:rsidP="00217DBC">
      <w:pPr>
        <w:spacing w:line="360" w:lineRule="auto"/>
      </w:pPr>
      <w:r>
        <w:t>Yet it is only at this deeply micro level that individuals perceive profit opportuni</w:t>
      </w:r>
      <w:r w:rsidR="00D10EAC">
        <w:t>ties and act to seize them.  Analysts'</w:t>
      </w:r>
      <w:r>
        <w:t xml:space="preserve"> knowledge of the vast array of</w:t>
      </w:r>
      <w:r w:rsidR="00E96C93">
        <w:t xml:space="preserve"> the countless</w:t>
      </w:r>
      <w:r>
        <w:t xml:space="preserve"> particular facts that a</w:t>
      </w:r>
      <w:r w:rsidR="005E1D89">
        <w:t xml:space="preserve">re at every moment the </w:t>
      </w:r>
      <w:r>
        <w:t xml:space="preserve">ones to which economic actors must adjust </w:t>
      </w:r>
      <w:r w:rsidR="00326A3A">
        <w:t xml:space="preserve">is so skimpy </w:t>
      </w:r>
      <w:r w:rsidR="00BD284F">
        <w:t xml:space="preserve">and abstract </w:t>
      </w:r>
      <w:r w:rsidR="00326A3A">
        <w:t>that w</w:t>
      </w:r>
      <w:r w:rsidR="005E1D89">
        <w:t>e</w:t>
      </w:r>
      <w:r w:rsidR="00042777">
        <w:t xml:space="preserve"> must concede</w:t>
      </w:r>
      <w:r w:rsidR="00326A3A">
        <w:t xml:space="preserve"> that mastery of economic theory is not </w:t>
      </w:r>
      <w:r w:rsidR="00230918">
        <w:t>even remotely</w:t>
      </w:r>
      <w:r w:rsidR="00BB7FFC">
        <w:t xml:space="preserve"> identical to</w:t>
      </w:r>
      <w:r w:rsidR="00230918">
        <w:t xml:space="preserve"> </w:t>
      </w:r>
      <w:r w:rsidR="00326A3A">
        <w:t>mastery of the economy itself</w:t>
      </w:r>
      <w:r w:rsidR="00457680">
        <w:t xml:space="preserve"> or of enterprise</w:t>
      </w:r>
      <w:r w:rsidR="00326A3A">
        <w:t xml:space="preserve">.  The capacity for models to inform economists and government officials of what are the best ways for firms to meet consumer demands – and of what are the </w:t>
      </w:r>
      <w:r w:rsidR="004B5E31">
        <w:t>bes</w:t>
      </w:r>
      <w:r w:rsidR="00AC4D19">
        <w:t xml:space="preserve">t organizational forms </w:t>
      </w:r>
      <w:r w:rsidR="00AC4D19" w:rsidRPr="002172BE">
        <w:t>for</w:t>
      </w:r>
      <w:r w:rsidR="004B5E31" w:rsidRPr="002172BE">
        <w:t xml:space="preserve"> markets to facilitate the maximization of consumer welfare –</w:t>
      </w:r>
      <w:r w:rsidR="00AC4D19" w:rsidRPr="002172BE">
        <w:t xml:space="preserve"> is very limited.</w:t>
      </w:r>
    </w:p>
    <w:p w14:paraId="3F1B975C" w14:textId="77777777" w:rsidR="00F5350F" w:rsidRDefault="00F5350F" w:rsidP="00217DBC">
      <w:pPr>
        <w:spacing w:line="360" w:lineRule="auto"/>
      </w:pPr>
    </w:p>
    <w:p w14:paraId="71EC44C8" w14:textId="10E58868" w:rsidR="00866500" w:rsidRDefault="00E231E8" w:rsidP="00217DBC">
      <w:pPr>
        <w:spacing w:line="360" w:lineRule="auto"/>
      </w:pPr>
      <w:r>
        <w:t>A third</w:t>
      </w:r>
      <w:r w:rsidR="00C15E46">
        <w:t xml:space="preserve"> and related</w:t>
      </w:r>
      <w:r>
        <w:t xml:space="preserve"> reason for skepticism of antitrust is that</w:t>
      </w:r>
      <w:r w:rsidR="00044375">
        <w:t xml:space="preserve"> markets</w:t>
      </w:r>
      <w:r w:rsidR="00F5350F">
        <w:t xml:space="preserve"> are</w:t>
      </w:r>
      <w:r>
        <w:t xml:space="preserve"> much more</w:t>
      </w:r>
      <w:r w:rsidR="00F5350F">
        <w:t xml:space="preserve"> robustly c</w:t>
      </w:r>
      <w:r>
        <w:t xml:space="preserve">ompetitive than mainstream economic theory reveals them to be.  The remainder of this paper is devoted to explaining why this </w:t>
      </w:r>
      <w:r w:rsidR="00B413C6">
        <w:t xml:space="preserve">robustness is real and how </w:t>
      </w:r>
      <w:r w:rsidR="00C96519">
        <w:t>mainstream scholars</w:t>
      </w:r>
      <w:r w:rsidR="00B413C6">
        <w:t xml:space="preserve"> have been misled </w:t>
      </w:r>
      <w:r w:rsidR="005E1DFE">
        <w:t xml:space="preserve">– and, hence, mislead – </w:t>
      </w:r>
      <w:r w:rsidR="00B413C6">
        <w:t>by their failure to appreciate this robustness</w:t>
      </w:r>
      <w:r w:rsidR="00C96519">
        <w:t>.</w:t>
      </w:r>
    </w:p>
    <w:p w14:paraId="5395F77B" w14:textId="77777777" w:rsidR="00BF4507" w:rsidRDefault="00BF4507" w:rsidP="00217DBC">
      <w:pPr>
        <w:spacing w:line="360" w:lineRule="auto"/>
      </w:pPr>
    </w:p>
    <w:p w14:paraId="75219EC1" w14:textId="711E0CEC" w:rsidR="00866500" w:rsidRDefault="00866500" w:rsidP="00217DBC">
      <w:pPr>
        <w:spacing w:line="360" w:lineRule="auto"/>
      </w:pPr>
      <w:r>
        <w:t>II.</w:t>
      </w:r>
    </w:p>
    <w:p w14:paraId="63B5BE8A" w14:textId="77777777" w:rsidR="00EF700F" w:rsidRDefault="00EF700F" w:rsidP="00217DBC">
      <w:pPr>
        <w:spacing w:line="360" w:lineRule="auto"/>
      </w:pPr>
    </w:p>
    <w:p w14:paraId="1F1DFD6F" w14:textId="7B84EA37" w:rsidR="004F7416" w:rsidRDefault="00347186" w:rsidP="00217DBC">
      <w:pPr>
        <w:spacing w:line="360" w:lineRule="auto"/>
      </w:pPr>
      <w:r>
        <w:t>For the past century</w:t>
      </w:r>
      <w:r w:rsidR="00905ED7">
        <w:t>, mainstream economists</w:t>
      </w:r>
      <w:r w:rsidR="00767844">
        <w:t xml:space="preserve"> have defined "competition" as an equilibrium state of affairs.</w:t>
      </w:r>
      <w:r w:rsidR="00040E7D">
        <w:t xml:space="preserve">  In the mainstream view, </w:t>
      </w:r>
      <w:r w:rsidR="001C7458">
        <w:t xml:space="preserve">market </w:t>
      </w:r>
      <w:r w:rsidR="00040E7D">
        <w:t xml:space="preserve">competition is an </w:t>
      </w:r>
      <w:r w:rsidR="00040E7D" w:rsidRPr="00CD6348">
        <w:rPr>
          <w:i/>
        </w:rPr>
        <w:t>outcome</w:t>
      </w:r>
      <w:r w:rsidR="005E1DFE">
        <w:rPr>
          <w:i/>
        </w:rPr>
        <w:t xml:space="preserve"> </w:t>
      </w:r>
      <w:r w:rsidR="005E1DFE">
        <w:t>- or,</w:t>
      </w:r>
      <w:r w:rsidR="00C630CF">
        <w:t xml:space="preserve"> alternatively, </w:t>
      </w:r>
      <w:r w:rsidR="000F6173">
        <w:t xml:space="preserve">competition is </w:t>
      </w:r>
      <w:r w:rsidR="00C630CF">
        <w:t>a set of equilibrium conditions</w:t>
      </w:r>
      <w:r w:rsidR="008A4A14">
        <w:t xml:space="preserve"> in which each seller </w:t>
      </w:r>
      <w:r w:rsidR="00F35B0F">
        <w:t xml:space="preserve">of some given </w:t>
      </w:r>
      <w:r w:rsidR="004A336C">
        <w:t xml:space="preserve">good or service </w:t>
      </w:r>
      <w:r w:rsidR="008A4A14">
        <w:t>maximizes its profits by producing that volume of output</w:t>
      </w:r>
      <w:r w:rsidR="000F6173">
        <w:t xml:space="preserve"> at which marginal cost equals price.</w:t>
      </w:r>
      <w:r w:rsidR="00C630CF">
        <w:t xml:space="preserve">  I</w:t>
      </w:r>
      <w:r w:rsidR="00040E7D">
        <w:t>n the Austrian v</w:t>
      </w:r>
      <w:r w:rsidR="00CD6348">
        <w:t xml:space="preserve">iew, </w:t>
      </w:r>
      <w:r w:rsidR="001C7458">
        <w:t xml:space="preserve">market </w:t>
      </w:r>
      <w:r w:rsidR="00CD6348">
        <w:t>competition</w:t>
      </w:r>
      <w:r w:rsidR="002964D6">
        <w:t xml:space="preserve"> is entirely</w:t>
      </w:r>
      <w:r w:rsidR="008111B5">
        <w:t xml:space="preserve"> different.  Competition</w:t>
      </w:r>
      <w:r w:rsidR="00CD6348">
        <w:t xml:space="preserve"> is a </w:t>
      </w:r>
      <w:r w:rsidR="00CD6348" w:rsidRPr="00CD6348">
        <w:rPr>
          <w:i/>
        </w:rPr>
        <w:t>process</w:t>
      </w:r>
      <w:r w:rsidR="000F6173">
        <w:t xml:space="preserve">.  Competition is </w:t>
      </w:r>
      <w:r w:rsidR="00C630CF">
        <w:t>a time-embedded complex of activities, many of which are incompatible</w:t>
      </w:r>
      <w:r w:rsidR="00A473E1">
        <w:t xml:space="preserve"> with each ot</w:t>
      </w:r>
      <w:r w:rsidR="000D201F">
        <w:t xml:space="preserve">her, in which entrepreneurs </w:t>
      </w:r>
      <w:r w:rsidR="00253C91">
        <w:t>continually</w:t>
      </w:r>
      <w:r w:rsidR="00BE54AD">
        <w:t xml:space="preserve"> – </w:t>
      </w:r>
      <w:r w:rsidR="001C7458">
        <w:t>and often quite creatively –</w:t>
      </w:r>
      <w:r w:rsidR="00253C91">
        <w:t xml:space="preserve"> </w:t>
      </w:r>
      <w:r w:rsidR="000D201F">
        <w:t>vie</w:t>
      </w:r>
      <w:r w:rsidR="00253C91">
        <w:t xml:space="preserve"> to raise the net present value of their firms</w:t>
      </w:r>
      <w:r w:rsidR="001C7458">
        <w:t xml:space="preserve">.  If no special protections or privileges are available from the state, this competitive process plays out </w:t>
      </w:r>
      <w:r w:rsidR="00C973D4">
        <w:t>exclusively in the form of entrepreneurs</w:t>
      </w:r>
      <w:r w:rsidR="0071330B">
        <w:t xml:space="preserve"> struggling to increase their efficie</w:t>
      </w:r>
      <w:r w:rsidR="00F538F9">
        <w:t>n</w:t>
      </w:r>
      <w:r w:rsidR="0071330B">
        <w:t>cies</w:t>
      </w:r>
      <w:r w:rsidR="008111B5">
        <w:t xml:space="preserve"> and to raise the attractiveness (to consumers) of their product offerings.</w:t>
      </w:r>
      <w:r w:rsidR="00163239">
        <w:rPr>
          <w:rStyle w:val="FootnoteReference"/>
        </w:rPr>
        <w:footnoteReference w:id="6"/>
      </w:r>
    </w:p>
    <w:p w14:paraId="05E759EB" w14:textId="77777777" w:rsidR="00CD6348" w:rsidRDefault="00CD6348" w:rsidP="00217DBC">
      <w:pPr>
        <w:spacing w:line="360" w:lineRule="auto"/>
      </w:pPr>
    </w:p>
    <w:p w14:paraId="42F05134" w14:textId="59E0AAEA" w:rsidR="00654B2C" w:rsidRDefault="00CD6348" w:rsidP="00217DBC">
      <w:pPr>
        <w:spacing w:line="360" w:lineRule="auto"/>
      </w:pPr>
      <w:r>
        <w:t>As many Austrians have noted, no actual competition – as that term is popularly understood –</w:t>
      </w:r>
      <w:r w:rsidR="00812346">
        <w:t xml:space="preserve"> occurs</w:t>
      </w:r>
      <w:r>
        <w:t xml:space="preserve"> in perfectly competitive ma</w:t>
      </w:r>
      <w:r w:rsidR="00557F94">
        <w:t xml:space="preserve">rkets.  </w:t>
      </w:r>
      <w:r w:rsidR="009E08DD">
        <w:t>To attract more customers, n</w:t>
      </w:r>
      <w:r w:rsidR="00557F94">
        <w:t xml:space="preserve">o </w:t>
      </w:r>
      <w:r w:rsidR="00106D61">
        <w:t xml:space="preserve">perfectly competitive </w:t>
      </w:r>
      <w:r w:rsidR="00557F94">
        <w:t xml:space="preserve">firm must cut prices, </w:t>
      </w:r>
      <w:r>
        <w:t>advertise</w:t>
      </w:r>
      <w:r w:rsidR="009E08DD">
        <w:t>, or build a better mousetrap</w:t>
      </w:r>
      <w:r w:rsidR="00557F94">
        <w:t xml:space="preserve">.  Each firm that manages to keep its unit cost low enough to be covered by the </w:t>
      </w:r>
      <w:r w:rsidR="003F3784">
        <w:t>market price of its output can sell as much</w:t>
      </w:r>
      <w:r w:rsidR="00ED333E">
        <w:t xml:space="preserve"> as</w:t>
      </w:r>
      <w:r w:rsidR="00557F94">
        <w:t xml:space="preserve"> it wants.</w:t>
      </w:r>
      <w:r w:rsidR="00106D61">
        <w:t xml:space="preserve">  All that each firm in </w:t>
      </w:r>
      <w:r w:rsidR="00905ED7">
        <w:t>perfectly competiti</w:t>
      </w:r>
      <w:r w:rsidR="00106D61">
        <w:t>ve</w:t>
      </w:r>
      <w:r w:rsidR="00905ED7">
        <w:t xml:space="preserve"> markets must do is to choose its level </w:t>
      </w:r>
      <w:r w:rsidR="00654B2C">
        <w:t xml:space="preserve">of </w:t>
      </w:r>
      <w:r w:rsidR="00905ED7">
        <w:t>output.</w:t>
      </w:r>
      <w:r w:rsidR="00D23F55">
        <w:t xml:space="preserve">  And </w:t>
      </w:r>
      <w:r w:rsidR="003F5BE8">
        <w:t>even that choice is mechanical:</w:t>
      </w:r>
      <w:r w:rsidR="0092425F">
        <w:t xml:space="preserve"> expand the rate </w:t>
      </w:r>
      <w:r w:rsidR="00D23F55">
        <w:t>of output</w:t>
      </w:r>
      <w:r w:rsidR="0092425F">
        <w:t xml:space="preserve"> produced per period of time</w:t>
      </w:r>
      <w:r w:rsidR="00D23F55">
        <w:t xml:space="preserve"> up to, but not beyond, the </w:t>
      </w:r>
      <w:r w:rsidR="0046138A">
        <w:t xml:space="preserve">rate </w:t>
      </w:r>
      <w:r w:rsidR="00C95B11">
        <w:t xml:space="preserve">at which </w:t>
      </w:r>
      <w:r w:rsidR="00D23F55">
        <w:t xml:space="preserve">marginal cost is made equal to the </w:t>
      </w:r>
      <w:r w:rsidR="003F5BE8">
        <w:t>externally determined</w:t>
      </w:r>
      <w:r w:rsidR="00F91984">
        <w:t xml:space="preserve"> and fully known</w:t>
      </w:r>
      <w:r w:rsidR="003F5BE8">
        <w:t xml:space="preserve"> </w:t>
      </w:r>
      <w:r w:rsidR="00D23F55">
        <w:t>market price.</w:t>
      </w:r>
    </w:p>
    <w:p w14:paraId="6C51BB08" w14:textId="77777777" w:rsidR="00654B2C" w:rsidRDefault="00654B2C" w:rsidP="00217DBC">
      <w:pPr>
        <w:spacing w:line="360" w:lineRule="auto"/>
      </w:pPr>
    </w:p>
    <w:p w14:paraId="733FDB54" w14:textId="7D48F097" w:rsidR="00654B2C" w:rsidRDefault="00FF33E9" w:rsidP="00217DBC">
      <w:pPr>
        <w:spacing w:line="360" w:lineRule="auto"/>
      </w:pPr>
      <w:r>
        <w:t>Matters are similar</w:t>
      </w:r>
      <w:r w:rsidR="00654B2C">
        <w:t xml:space="preserve"> for consumers in perf</w:t>
      </w:r>
      <w:r w:rsidR="0014269A">
        <w:t>ectly competitive markets.  These consumers</w:t>
      </w:r>
      <w:r w:rsidR="001A3FF2">
        <w:t xml:space="preserve"> </w:t>
      </w:r>
      <w:r w:rsidR="004F0CC4">
        <w:t>simply</w:t>
      </w:r>
      <w:r w:rsidR="001A3FF2">
        <w:t xml:space="preserve"> are</w:t>
      </w:r>
      <w:r w:rsidR="00654B2C">
        <w:t xml:space="preserve"> </w:t>
      </w:r>
      <w:r w:rsidR="00654B2C">
        <w:rPr>
          <w:i/>
        </w:rPr>
        <w:t>assumed</w:t>
      </w:r>
      <w:r w:rsidR="00654B2C">
        <w:t xml:space="preserve"> to be fully (or at least </w:t>
      </w:r>
      <w:r w:rsidR="00AD02FD">
        <w:t xml:space="preserve">always </w:t>
      </w:r>
      <w:r w:rsidR="00654B2C">
        <w:t>adequately) informed about prices, product quality, and product availability</w:t>
      </w:r>
      <w:r w:rsidR="00B50F0E">
        <w:t>.</w:t>
      </w:r>
      <w:r w:rsidR="004F0CC4">
        <w:t xml:space="preserve">  Also, consumers'</w:t>
      </w:r>
      <w:r w:rsidR="009C6655">
        <w:t xml:space="preserve"> demands</w:t>
      </w:r>
      <w:r w:rsidR="002D3B79">
        <w:t xml:space="preserve"> simply</w:t>
      </w:r>
      <w:r w:rsidR="009C6655">
        <w:t xml:space="preserve"> are</w:t>
      </w:r>
      <w:r w:rsidR="002D3B79">
        <w:t xml:space="preserve"> </w:t>
      </w:r>
      <w:r w:rsidR="002D3B79" w:rsidRPr="004F0CC4">
        <w:rPr>
          <w:i/>
        </w:rPr>
        <w:t xml:space="preserve">assumed </w:t>
      </w:r>
      <w:r w:rsidR="00C65A6E">
        <w:t>somehow to prompt</w:t>
      </w:r>
      <w:r w:rsidR="002D3B79">
        <w:t xml:space="preserve"> firms to produce</w:t>
      </w:r>
      <w:r w:rsidR="00837BA4">
        <w:t xml:space="preserve"> that</w:t>
      </w:r>
      <w:r w:rsidR="004F0CC4">
        <w:t xml:space="preserve"> mix of</w:t>
      </w:r>
      <w:r w:rsidR="00837BA4">
        <w:t xml:space="preserve"> outputs which</w:t>
      </w:r>
      <w:r w:rsidR="00C65A6E">
        <w:t xml:space="preserve"> optimally satisfies those demands</w:t>
      </w:r>
      <w:r w:rsidR="002D3B79">
        <w:t>.</w:t>
      </w:r>
      <w:r w:rsidR="004F0CC4">
        <w:t xml:space="preserve">  There is in the theory of perfe</w:t>
      </w:r>
      <w:r w:rsidR="00C65A6E">
        <w:t xml:space="preserve">ct competition no </w:t>
      </w:r>
      <w:r w:rsidR="00AD02FD">
        <w:t xml:space="preserve">organization, </w:t>
      </w:r>
      <w:r w:rsidR="00C65A6E">
        <w:t>agent</w:t>
      </w:r>
      <w:r w:rsidR="00AD02FD">
        <w:t>,</w:t>
      </w:r>
      <w:r w:rsidR="00C65A6E">
        <w:t xml:space="preserve"> or </w:t>
      </w:r>
      <w:r w:rsidR="004F0CC4">
        <w:t xml:space="preserve">process that </w:t>
      </w:r>
      <w:r w:rsidR="004F0CC4" w:rsidRPr="0046138A">
        <w:rPr>
          <w:i/>
        </w:rPr>
        <w:t>discovers</w:t>
      </w:r>
      <w:r w:rsidR="004F0CC4">
        <w:t xml:space="preserve"> what cons</w:t>
      </w:r>
      <w:r w:rsidR="002953CF">
        <w:t>umers do</w:t>
      </w:r>
      <w:r w:rsidR="00010414">
        <w:t>,</w:t>
      </w:r>
      <w:r w:rsidR="002953CF">
        <w:t xml:space="preserve"> or might</w:t>
      </w:r>
      <w:r w:rsidR="00010414">
        <w:t>,</w:t>
      </w:r>
      <w:r w:rsidR="002953CF">
        <w:t xml:space="preserve"> demand.</w:t>
      </w:r>
      <w:r w:rsidR="00D67413">
        <w:t xml:space="preserve">  There are</w:t>
      </w:r>
      <w:r w:rsidR="00AD02FD">
        <w:t xml:space="preserve"> no </w:t>
      </w:r>
      <w:r w:rsidR="0017115E">
        <w:t>active economic agent</w:t>
      </w:r>
      <w:r w:rsidR="00D67413">
        <w:t>s</w:t>
      </w:r>
      <w:r w:rsidR="003517CF">
        <w:t xml:space="preserve"> who</w:t>
      </w:r>
      <w:r w:rsidR="0017115E">
        <w:t xml:space="preserve"> </w:t>
      </w:r>
      <w:r w:rsidR="00AC5C81">
        <w:t>catalyze inchoate consumer preferences into economically meaningful</w:t>
      </w:r>
      <w:r w:rsidR="004B0F16">
        <w:t>, concrete</w:t>
      </w:r>
      <w:r w:rsidR="00AC5C81">
        <w:t xml:space="preserve"> consumer demands.</w:t>
      </w:r>
      <w:r w:rsidR="002232FC">
        <w:rPr>
          <w:rStyle w:val="FootnoteReference"/>
        </w:rPr>
        <w:footnoteReference w:id="7"/>
      </w:r>
      <w:r w:rsidR="0017115E">
        <w:t xml:space="preserve"> </w:t>
      </w:r>
      <w:r w:rsidR="003517CF">
        <w:t xml:space="preserve"> And there are</w:t>
      </w:r>
      <w:r w:rsidR="00010414">
        <w:t xml:space="preserve"> certainly no agent</w:t>
      </w:r>
      <w:r w:rsidR="003517CF">
        <w:t>s who</w:t>
      </w:r>
      <w:r w:rsidR="00C20B57">
        <w:t xml:space="preserve"> create,</w:t>
      </w:r>
      <w:r w:rsidR="003517CF">
        <w:t xml:space="preserve"> intensify</w:t>
      </w:r>
      <w:r w:rsidR="00010414">
        <w:t xml:space="preserve">, </w:t>
      </w:r>
      <w:r w:rsidR="003517CF">
        <w:t>reduce</w:t>
      </w:r>
      <w:r w:rsidR="00F91984">
        <w:t xml:space="preserve">, </w:t>
      </w:r>
      <w:r w:rsidR="003517CF">
        <w:t>refine</w:t>
      </w:r>
      <w:r w:rsidR="00010414">
        <w:t xml:space="preserve">, </w:t>
      </w:r>
      <w:r w:rsidR="003517CF">
        <w:t>distort</w:t>
      </w:r>
      <w:r w:rsidR="009C6655">
        <w:t xml:space="preserve">, </w:t>
      </w:r>
      <w:r w:rsidR="00010414">
        <w:t>or otherwise chan</w:t>
      </w:r>
      <w:r w:rsidR="003517CF">
        <w:t>ge</w:t>
      </w:r>
      <w:r w:rsidR="00010414">
        <w:t xml:space="preserve"> those demands.</w:t>
      </w:r>
    </w:p>
    <w:p w14:paraId="65222BCC" w14:textId="1421D122" w:rsidR="00D23F55" w:rsidRDefault="00D23F55" w:rsidP="00217DBC">
      <w:pPr>
        <w:spacing w:line="360" w:lineRule="auto"/>
      </w:pPr>
    </w:p>
    <w:p w14:paraId="43DB4CFE" w14:textId="1602228A" w:rsidR="007531EB" w:rsidRDefault="00F91984" w:rsidP="00217DBC">
      <w:pPr>
        <w:spacing w:line="360" w:lineRule="auto"/>
      </w:pPr>
      <w:r>
        <w:t>C</w:t>
      </w:r>
      <w:r w:rsidR="007531EB">
        <w:t>onsumers</w:t>
      </w:r>
      <w:r w:rsidR="00812346">
        <w:t xml:space="preserve"> </w:t>
      </w:r>
      <w:r>
        <w:t xml:space="preserve">and </w:t>
      </w:r>
      <w:r w:rsidR="003918D5">
        <w:t>firms</w:t>
      </w:r>
      <w:r>
        <w:t xml:space="preserve"> </w:t>
      </w:r>
      <w:r w:rsidR="00812346">
        <w:t xml:space="preserve">in this theory are mechanical </w:t>
      </w:r>
      <w:r w:rsidR="00261C60">
        <w:t xml:space="preserve">and utterly artless </w:t>
      </w:r>
      <w:r w:rsidR="00812346">
        <w:t>computing devices.</w:t>
      </w:r>
      <w:r>
        <w:t xml:space="preserve">  </w:t>
      </w:r>
      <w:r w:rsidR="00C95B11">
        <w:t xml:space="preserve">Consumers are mere </w:t>
      </w:r>
      <w:r w:rsidR="00E93DF1">
        <w:t>vessels of</w:t>
      </w:r>
      <w:r>
        <w:t xml:space="preserve"> utility functions</w:t>
      </w:r>
      <w:r w:rsidR="00E93DF1">
        <w:t xml:space="preserve"> that, when mixed with consumers' incomes, are</w:t>
      </w:r>
      <w:r w:rsidR="003D2626">
        <w:t xml:space="preserve"> </w:t>
      </w:r>
      <w:r w:rsidR="0022185A">
        <w:t>(somehow</w:t>
      </w:r>
      <w:r w:rsidR="00D909C1">
        <w:t xml:space="preserve">) </w:t>
      </w:r>
      <w:r w:rsidR="003D2626">
        <w:t>transformed into demand schedules</w:t>
      </w:r>
      <w:r>
        <w:t xml:space="preserve"> for various goods and services</w:t>
      </w:r>
      <w:r w:rsidR="00E93DF1">
        <w:t>.  F</w:t>
      </w:r>
      <w:r>
        <w:t>irms are nothing more than devices for transformin</w:t>
      </w:r>
      <w:r w:rsidR="00E04205">
        <w:t xml:space="preserve">g inputs into outputs that </w:t>
      </w:r>
      <w:r w:rsidR="00BC1F74">
        <w:t>satisfy these</w:t>
      </w:r>
      <w:r>
        <w:t xml:space="preserve"> </w:t>
      </w:r>
      <w:r w:rsidR="00E04205">
        <w:t xml:space="preserve">given and fixed </w:t>
      </w:r>
      <w:r>
        <w:t xml:space="preserve">demands.  </w:t>
      </w:r>
      <w:r w:rsidR="007531EB">
        <w:t xml:space="preserve">For </w:t>
      </w:r>
      <w:r>
        <w:t>consumers and firms</w:t>
      </w:r>
      <w:r w:rsidR="007531EB">
        <w:t xml:space="preserve"> alike,</w:t>
      </w:r>
      <w:r w:rsidR="000811D7">
        <w:t xml:space="preserve"> </w:t>
      </w:r>
      <w:r w:rsidR="007531EB">
        <w:t>th</w:t>
      </w:r>
      <w:r>
        <w:t>en, all demand</w:t>
      </w:r>
      <w:r w:rsidR="007531EB">
        <w:t xml:space="preserve"> </w:t>
      </w:r>
      <w:r>
        <w:t xml:space="preserve">under perfect competition exists prior to market </w:t>
      </w:r>
      <w:r w:rsidR="007531EB">
        <w:t>activity.</w:t>
      </w:r>
      <w:r w:rsidR="0046138A">
        <w:t xml:space="preserve">  Consumer preferences that give rise to d</w:t>
      </w:r>
      <w:r w:rsidR="00B8787D">
        <w:t xml:space="preserve">emands are </w:t>
      </w:r>
      <w:r>
        <w:t xml:space="preserve">given to the system </w:t>
      </w:r>
      <w:r w:rsidR="0046138A">
        <w:t>and</w:t>
      </w:r>
      <w:r w:rsidR="003A0380">
        <w:t xml:space="preserve"> are</w:t>
      </w:r>
      <w:r w:rsidR="0046138A">
        <w:t xml:space="preserve"> not affected by it in any way</w:t>
      </w:r>
      <w:r>
        <w:t>.</w:t>
      </w:r>
    </w:p>
    <w:p w14:paraId="6A330E5B" w14:textId="77777777" w:rsidR="00861DBE" w:rsidRDefault="00861DBE" w:rsidP="00217DBC">
      <w:pPr>
        <w:spacing w:line="360" w:lineRule="auto"/>
      </w:pPr>
    </w:p>
    <w:p w14:paraId="60A3DA85" w14:textId="6BA34F3D" w:rsidR="00861DBE" w:rsidRPr="00861DBE" w:rsidRDefault="00861DBE" w:rsidP="00217DBC">
      <w:pPr>
        <w:spacing w:line="360" w:lineRule="auto"/>
      </w:pPr>
      <w:r>
        <w:t>Likewise for costs.  By assumption, firms are fully informed about production functions and</w:t>
      </w:r>
      <w:r w:rsidR="009F78E3">
        <w:t xml:space="preserve"> about</w:t>
      </w:r>
      <w:r w:rsidR="00D909C1">
        <w:t xml:space="preserve"> input prices</w:t>
      </w:r>
      <w:r>
        <w:t xml:space="preserve">.  Nothing need be discovered, for there is nothing </w:t>
      </w:r>
      <w:r>
        <w:rPr>
          <w:i/>
        </w:rPr>
        <w:t>to</w:t>
      </w:r>
      <w:r>
        <w:t xml:space="preserve"> discover.</w:t>
      </w:r>
    </w:p>
    <w:p w14:paraId="52A83DAD" w14:textId="77777777" w:rsidR="00861DBE" w:rsidRDefault="00861DBE" w:rsidP="00217DBC">
      <w:pPr>
        <w:spacing w:line="360" w:lineRule="auto"/>
      </w:pPr>
    </w:p>
    <w:p w14:paraId="087C229C" w14:textId="533F2458" w:rsidR="00905ED7" w:rsidRDefault="00E93DF1" w:rsidP="00217DBC">
      <w:pPr>
        <w:spacing w:line="360" w:lineRule="auto"/>
      </w:pPr>
      <w:r>
        <w:t xml:space="preserve">In short, </w:t>
      </w:r>
      <w:r w:rsidR="00925134">
        <w:t>because</w:t>
      </w:r>
      <w:r w:rsidR="004D4135">
        <w:t xml:space="preserve"> in a perfectly competitive world there is no error, misinformation, or yet-to-be</w:t>
      </w:r>
      <w:r w:rsidR="0005124E">
        <w:t xml:space="preserve"> exploited (or even</w:t>
      </w:r>
      <w:r w:rsidR="004D4135">
        <w:t xml:space="preserve"> perceived</w:t>
      </w:r>
      <w:r w:rsidR="0005124E">
        <w:t>)</w:t>
      </w:r>
      <w:r w:rsidR="004D4135">
        <w:t xml:space="preserve"> profit opportunities, there is no entrepreneurship or economic growth in such a world.</w:t>
      </w:r>
      <w:r w:rsidR="00AB700B">
        <w:t xml:space="preserve">  There isn't even any recognizable human activity that adjusts prices upward or downward to the equilibrium levels identified in the model</w:t>
      </w:r>
      <w:r w:rsidR="00A96340">
        <w:t xml:space="preserve"> (Arrow 1959)</w:t>
      </w:r>
      <w:r w:rsidR="00AB700B">
        <w:t xml:space="preserve">.  In a perfectly competitive </w:t>
      </w:r>
      <w:r w:rsidR="004D4135">
        <w:t>world,</w:t>
      </w:r>
      <w:r w:rsidR="00925134">
        <w:t xml:space="preserve"> all that entrepreneurs do</w:t>
      </w:r>
      <w:r w:rsidR="00A96340">
        <w:t xml:space="preserve"> in the real world</w:t>
      </w:r>
      <w:r w:rsidR="00AB700B">
        <w:t xml:space="preserve"> – even something as simple as actually adjusting prices –</w:t>
      </w:r>
      <w:r w:rsidR="00925134">
        <w:t xml:space="preserve"> is already done</w:t>
      </w:r>
      <w:r w:rsidR="004D4135">
        <w:t>.</w:t>
      </w:r>
      <w:r w:rsidR="007870B3">
        <w:rPr>
          <w:rStyle w:val="FootnoteReference"/>
        </w:rPr>
        <w:footnoteReference w:id="8"/>
      </w:r>
    </w:p>
    <w:p w14:paraId="343962B4" w14:textId="77777777" w:rsidR="00091736" w:rsidRDefault="00091736" w:rsidP="00217DBC">
      <w:pPr>
        <w:spacing w:line="360" w:lineRule="auto"/>
      </w:pPr>
    </w:p>
    <w:p w14:paraId="0EBA9BD9" w14:textId="0213E3EF" w:rsidR="0042601C" w:rsidRDefault="0042601C" w:rsidP="00217DBC">
      <w:pPr>
        <w:spacing w:line="360" w:lineRule="auto"/>
      </w:pPr>
      <w:r>
        <w:t>I</w:t>
      </w:r>
      <w:r w:rsidR="00C66741">
        <w:t>I</w:t>
      </w:r>
      <w:r>
        <w:t>I.</w:t>
      </w:r>
    </w:p>
    <w:p w14:paraId="27F97BC5" w14:textId="77777777" w:rsidR="0042601C" w:rsidRDefault="0042601C" w:rsidP="00217DBC">
      <w:pPr>
        <w:spacing w:line="360" w:lineRule="auto"/>
      </w:pPr>
    </w:p>
    <w:p w14:paraId="1A3A69BE" w14:textId="1A72A7B5" w:rsidR="0042601C" w:rsidRDefault="001B3C07" w:rsidP="00217DBC">
      <w:pPr>
        <w:spacing w:line="360" w:lineRule="auto"/>
      </w:pPr>
      <w:r>
        <w:t>Of course, every</w:t>
      </w:r>
      <w:r w:rsidR="0042601C">
        <w:t xml:space="preserve"> theory is unrealistic in that </w:t>
      </w:r>
      <w:r>
        <w:t>each one</w:t>
      </w:r>
      <w:r w:rsidR="00205E13">
        <w:t xml:space="preserve"> abstracts from many</w:t>
      </w:r>
      <w:r w:rsidR="0042601C">
        <w:t xml:space="preserve"> features of reality in order to focus at</w:t>
      </w:r>
      <w:r w:rsidR="00904B67">
        <w:t>tention on those few</w:t>
      </w:r>
      <w:r w:rsidR="00697A86">
        <w:t xml:space="preserve"> features judged</w:t>
      </w:r>
      <w:r w:rsidR="0042601C">
        <w:t xml:space="preserve"> to be </w:t>
      </w:r>
      <w:r w:rsidR="00696F80">
        <w:t xml:space="preserve">most </w:t>
      </w:r>
      <w:r w:rsidR="0042601C">
        <w:t>relevant for the purposes at hand</w:t>
      </w:r>
      <w:r>
        <w:t>.  Unrealism, in this sense</w:t>
      </w:r>
      <w:r w:rsidR="00222AE1">
        <w:t>,</w:t>
      </w:r>
      <w:r w:rsidR="005A2583">
        <w:t xml:space="preserve"> is indispensable to any useful theory.</w:t>
      </w:r>
      <w:r w:rsidR="00CB48D9">
        <w:t xml:space="preserve">  T</w:t>
      </w:r>
      <w:r w:rsidR="00696F80">
        <w:t>h</w:t>
      </w:r>
      <w:r w:rsidR="0042601C">
        <w:t xml:space="preserve">e theory of perfect competition is no exception.  As a tool for </w:t>
      </w:r>
      <w:r w:rsidR="009F709E">
        <w:t>sharpening our insight into</w:t>
      </w:r>
      <w:r w:rsidR="00904B67">
        <w:t xml:space="preserve"> </w:t>
      </w:r>
      <w:r w:rsidR="005A2583">
        <w:t>the likely consequences of</w:t>
      </w:r>
      <w:r w:rsidR="0080371E">
        <w:t xml:space="preserve"> certain </w:t>
      </w:r>
      <w:r w:rsidR="00E50CAE">
        <w:t xml:space="preserve">exogenous </w:t>
      </w:r>
      <w:r w:rsidR="0080371E">
        <w:t xml:space="preserve">changes – for example, </w:t>
      </w:r>
      <w:r w:rsidR="005A2583">
        <w:t xml:space="preserve">how </w:t>
      </w:r>
      <w:r w:rsidR="0080371E">
        <w:t xml:space="preserve">increases in consumer demand for product </w:t>
      </w:r>
      <w:r w:rsidR="0080371E">
        <w:rPr>
          <w:i/>
        </w:rPr>
        <w:t>X</w:t>
      </w:r>
      <w:r w:rsidR="005A2583">
        <w:t xml:space="preserve"> </w:t>
      </w:r>
      <w:r w:rsidR="0080371E">
        <w:t xml:space="preserve">affect the price and output of product </w:t>
      </w:r>
      <w:r w:rsidR="0080371E">
        <w:rPr>
          <w:i/>
        </w:rPr>
        <w:t>X</w:t>
      </w:r>
      <w:r w:rsidR="005A2583">
        <w:t xml:space="preserve"> </w:t>
      </w:r>
      <w:r w:rsidR="000B682E">
        <w:t xml:space="preserve">if product </w:t>
      </w:r>
      <w:r w:rsidR="000B682E">
        <w:rPr>
          <w:i/>
        </w:rPr>
        <w:t>X</w:t>
      </w:r>
      <w:r w:rsidR="000B682E">
        <w:t xml:space="preserve"> is sold by many different sellers </w:t>
      </w:r>
      <w:r w:rsidR="005A2583">
        <w:t>– t</w:t>
      </w:r>
      <w:r w:rsidR="00D03727">
        <w:t>his theory works</w:t>
      </w:r>
      <w:r w:rsidR="00696F80">
        <w:t xml:space="preserve"> well.</w:t>
      </w:r>
    </w:p>
    <w:p w14:paraId="5CDDA7CB" w14:textId="77777777" w:rsidR="00DD1FB3" w:rsidRDefault="00DD1FB3" w:rsidP="00217DBC">
      <w:pPr>
        <w:spacing w:line="360" w:lineRule="auto"/>
      </w:pPr>
    </w:p>
    <w:p w14:paraId="1CB3E21F" w14:textId="6E72BC12" w:rsidR="004D19EF" w:rsidRDefault="0095498C" w:rsidP="00217DBC">
      <w:pPr>
        <w:spacing w:line="360" w:lineRule="auto"/>
      </w:pPr>
      <w:r>
        <w:t>Trouble</w:t>
      </w:r>
      <w:r w:rsidR="00645D13">
        <w:t xml:space="preserve"> </w:t>
      </w:r>
      <w:r>
        <w:t>arises, instead, out of a confusion borne</w:t>
      </w:r>
      <w:r w:rsidR="00C527E6">
        <w:t xml:space="preserve"> largely</w:t>
      </w:r>
      <w:r>
        <w:t xml:space="preserve"> of its name.  The theory of perfect competition is not a theory </w:t>
      </w:r>
      <w:r w:rsidRPr="00737F8C">
        <w:rPr>
          <w:i/>
        </w:rPr>
        <w:t>of</w:t>
      </w:r>
      <w:r>
        <w:t xml:space="preserve"> competitio</w:t>
      </w:r>
      <w:r w:rsidR="00737F8C">
        <w:t>n</w:t>
      </w:r>
      <w:r w:rsidR="00117BD9">
        <w:t>.  We learn nothing from this theory</w:t>
      </w:r>
      <w:r w:rsidR="00994E2B">
        <w:t xml:space="preserve"> about</w:t>
      </w:r>
      <w:r>
        <w:t xml:space="preserve"> how firms actually compete</w:t>
      </w:r>
      <w:r w:rsidR="00737F8C">
        <w:t>.</w:t>
      </w:r>
      <w:r w:rsidR="00A27A99">
        <w:t xml:space="preserve"> </w:t>
      </w:r>
      <w:r w:rsidR="00D63B41">
        <w:t xml:space="preserve"> Beyond the positive relationship between the number of competitors and the intensity of price competition – a relationship that is </w:t>
      </w:r>
      <w:r w:rsidR="00033B7A">
        <w:t xml:space="preserve">simply </w:t>
      </w:r>
      <w:r w:rsidR="00D63B41">
        <w:t>assumed rather than demonstrated – this model is silent about the kinds of competitive activities that real-world firms might practice under different market conditions.</w:t>
      </w:r>
      <w:r w:rsidR="00994E2B">
        <w:t xml:space="preserve"> And it</w:t>
      </w:r>
      <w:r w:rsidR="0042756E">
        <w:t xml:space="preserve"> sheds no light on </w:t>
      </w:r>
      <w:r w:rsidR="002F4246">
        <w:t xml:space="preserve">the many different modes of competition that we actually </w:t>
      </w:r>
      <w:r w:rsidR="002F4246" w:rsidRPr="00994E2B">
        <w:t>do</w:t>
      </w:r>
      <w:r w:rsidR="002F4246">
        <w:t xml:space="preserve"> observe in reality </w:t>
      </w:r>
      <w:r w:rsidR="002F4246">
        <w:rPr>
          <w:i/>
        </w:rPr>
        <w:t>except</w:t>
      </w:r>
      <w:r w:rsidR="002F4246">
        <w:t xml:space="preserve"> that </w:t>
      </w:r>
      <w:r w:rsidR="009A79CA">
        <w:t xml:space="preserve">none of these modes will </w:t>
      </w:r>
      <w:r w:rsidR="002F4246">
        <w:t xml:space="preserve">ever happen under </w:t>
      </w:r>
      <w:r w:rsidR="00737F8C">
        <w:t>the c</w:t>
      </w:r>
      <w:r w:rsidR="002B1B60">
        <w:t xml:space="preserve">onditions assumed in the theory of </w:t>
      </w:r>
      <w:r w:rsidR="004D19EF">
        <w:t>perfect competition.</w:t>
      </w:r>
    </w:p>
    <w:p w14:paraId="79CD409F" w14:textId="77777777" w:rsidR="004D19EF" w:rsidRDefault="004D19EF" w:rsidP="00217DBC">
      <w:pPr>
        <w:spacing w:line="360" w:lineRule="auto"/>
      </w:pPr>
    </w:p>
    <w:p w14:paraId="116C3BEF" w14:textId="354F922D" w:rsidR="00A02D36" w:rsidRDefault="00A02D36" w:rsidP="00217DBC">
      <w:pPr>
        <w:spacing w:line="360" w:lineRule="auto"/>
      </w:pPr>
      <w:r>
        <w:t>N</w:t>
      </w:r>
      <w:r w:rsidR="009A79CA">
        <w:t>o competitive activities of the sort that we routinely observe in the real w</w:t>
      </w:r>
      <w:r w:rsidR="00BD21E3">
        <w:t>orld occur</w:t>
      </w:r>
      <w:r w:rsidR="009A79CA">
        <w:t xml:space="preserve"> in the model </w:t>
      </w:r>
      <w:r w:rsidR="00994E2B">
        <w:t xml:space="preserve">that economists (the experts!) </w:t>
      </w:r>
      <w:r w:rsidR="00C55113">
        <w:t>call</w:t>
      </w:r>
      <w:r w:rsidR="009A79CA">
        <w:t xml:space="preserve"> </w:t>
      </w:r>
      <w:r w:rsidR="009A79CA">
        <w:rPr>
          <w:i/>
        </w:rPr>
        <w:t>perfect</w:t>
      </w:r>
      <w:r>
        <w:t xml:space="preserve"> competition.  From the confines of that model, activities such as advertising, price discrimination, and product differentiation are naturally viewed as suspect – as evidence either of existing monopoly power or of attempts to secure monopoly power.  What else can such activ</w:t>
      </w:r>
      <w:r w:rsidR="00072DC5">
        <w:t xml:space="preserve">ities be from the perspective of the model of perfect competition?  When markets are perfectly </w:t>
      </w:r>
      <w:r w:rsidR="00C55113">
        <w:t>competitive, consumer welfare</w:t>
      </w:r>
      <w:r w:rsidR="00072DC5">
        <w:t xml:space="preserve"> </w:t>
      </w:r>
      <w:r w:rsidR="00072DC5">
        <w:rPr>
          <w:i/>
        </w:rPr>
        <w:t xml:space="preserve">by </w:t>
      </w:r>
      <w:r w:rsidR="00072DC5" w:rsidRPr="00072DC5">
        <w:rPr>
          <w:i/>
        </w:rPr>
        <w:t>assumption</w:t>
      </w:r>
      <w:r w:rsidR="00072DC5">
        <w:t xml:space="preserve"> </w:t>
      </w:r>
      <w:r w:rsidR="00C55113">
        <w:t xml:space="preserve">is </w:t>
      </w:r>
      <w:r w:rsidR="00072DC5">
        <w:t xml:space="preserve">maximized when </w:t>
      </w:r>
      <w:r w:rsidR="00872213">
        <w:t>firms are price takers, securing</w:t>
      </w:r>
      <w:r w:rsidR="00C55113">
        <w:t xml:space="preserve"> maximum profit exclu</w:t>
      </w:r>
      <w:r w:rsidR="00AB6EE0">
        <w:t xml:space="preserve">sively </w:t>
      </w:r>
      <w:r w:rsidR="00841A05">
        <w:t xml:space="preserve">by </w:t>
      </w:r>
      <w:r w:rsidR="00C55113">
        <w:t>adjust</w:t>
      </w:r>
      <w:r w:rsidR="00841A05">
        <w:t xml:space="preserve">ing their rates of output in response to observed </w:t>
      </w:r>
      <w:r w:rsidR="003D092C">
        <w:t xml:space="preserve">exogenous </w:t>
      </w:r>
      <w:r w:rsidR="00841A05">
        <w:t>changes in the market price</w:t>
      </w:r>
      <w:r w:rsidR="00117BD9">
        <w:t xml:space="preserve">s </w:t>
      </w:r>
      <w:r w:rsidR="005048CD">
        <w:t xml:space="preserve">or costs of production </w:t>
      </w:r>
      <w:r w:rsidR="00117BD9">
        <w:t>that these firms</w:t>
      </w:r>
      <w:r w:rsidR="00AB6EE0">
        <w:t xml:space="preserve"> confront</w:t>
      </w:r>
      <w:r w:rsidR="00841A05">
        <w:t>.</w:t>
      </w:r>
      <w:r w:rsidR="00C55113">
        <w:t xml:space="preserve"> </w:t>
      </w:r>
      <w:r w:rsidR="00AB6EE0">
        <w:t xml:space="preserve"> Any ot</w:t>
      </w:r>
      <w:r w:rsidR="0042756E">
        <w:t>her activities violate</w:t>
      </w:r>
      <w:r w:rsidR="00142D0B">
        <w:t xml:space="preserve"> the conditions of perfect competition</w:t>
      </w:r>
      <w:r w:rsidR="00AB6EE0">
        <w:t>.</w:t>
      </w:r>
    </w:p>
    <w:p w14:paraId="4C2CA7E0" w14:textId="77777777" w:rsidR="00A02D36" w:rsidRDefault="00A02D36" w:rsidP="00217DBC">
      <w:pPr>
        <w:spacing w:line="360" w:lineRule="auto"/>
      </w:pPr>
    </w:p>
    <w:p w14:paraId="3E7B0CD5" w14:textId="52200814" w:rsidR="00DD1FB3" w:rsidRDefault="00AB6EE0" w:rsidP="00217DBC">
      <w:pPr>
        <w:spacing w:line="360" w:lineRule="auto"/>
      </w:pPr>
      <w:r>
        <w:t>From thi</w:t>
      </w:r>
      <w:r w:rsidR="00D519BF">
        <w:t>s neoclassical vantage point it'</w:t>
      </w:r>
      <w:r w:rsidR="009A79CA">
        <w:t xml:space="preserve">s a short </w:t>
      </w:r>
      <w:r w:rsidR="004D19EF">
        <w:t>leap to the conclusion that</w:t>
      </w:r>
      <w:r w:rsidR="006473C7">
        <w:t xml:space="preserve"> the</w:t>
      </w:r>
      <w:r w:rsidR="004D19EF">
        <w:t xml:space="preserve"> </w:t>
      </w:r>
      <w:r w:rsidR="006473C7">
        <w:t xml:space="preserve">real </w:t>
      </w:r>
      <w:r w:rsidR="009A79CA">
        <w:t xml:space="preserve">world </w:t>
      </w:r>
      <w:r w:rsidR="006473C7">
        <w:t xml:space="preserve">is chock-full of </w:t>
      </w:r>
      <w:r w:rsidR="009A79CA">
        <w:t>mar</w:t>
      </w:r>
      <w:r w:rsidR="00EB1419">
        <w:t>ke</w:t>
      </w:r>
      <w:r w:rsidR="004D19EF">
        <w:t>ts</w:t>
      </w:r>
      <w:r w:rsidR="006473C7">
        <w:t xml:space="preserve"> that</w:t>
      </w:r>
      <w:r w:rsidR="004D19EF">
        <w:t xml:space="preserve"> are not ideally </w:t>
      </w:r>
      <w:r w:rsidR="006473C7">
        <w:t>competitive</w:t>
      </w:r>
      <w:r w:rsidR="00EB1419">
        <w:t xml:space="preserve">.  </w:t>
      </w:r>
      <w:r>
        <w:t>The verdict seems clear:</w:t>
      </w:r>
      <w:r w:rsidR="009A79CA">
        <w:t xml:space="preserve"> </w:t>
      </w:r>
      <w:r w:rsidR="00994E2B">
        <w:t>real-world markets, because they differ so starkly from perfectly competitive markets, are infused with</w:t>
      </w:r>
      <w:r w:rsidR="009A7DAA">
        <w:t xml:space="preserve"> elements of</w:t>
      </w:r>
      <w:r w:rsidR="00994E2B">
        <w:t xml:space="preserve"> monopoly power and, hence, generate imperfect outcomes that are at least potentially correctable by policies tha</w:t>
      </w:r>
      <w:r w:rsidR="0017292C">
        <w:t>t make real-world markets more closely resemble perfectly competitive ones.</w:t>
      </w:r>
    </w:p>
    <w:p w14:paraId="6DB4F201" w14:textId="77777777" w:rsidR="0017292C" w:rsidRDefault="0017292C" w:rsidP="00217DBC">
      <w:pPr>
        <w:spacing w:line="360" w:lineRule="auto"/>
      </w:pPr>
    </w:p>
    <w:p w14:paraId="2846D380" w14:textId="3359EFBD" w:rsidR="0017292C" w:rsidRDefault="0017292C" w:rsidP="00217DBC">
      <w:pPr>
        <w:spacing w:line="360" w:lineRule="auto"/>
      </w:pPr>
      <w:r>
        <w:t xml:space="preserve">Theories of imperfect competition </w:t>
      </w:r>
      <w:r w:rsidR="00530D0D">
        <w:t>do nothing</w:t>
      </w:r>
      <w:r w:rsidR="00AB6EE0">
        <w:t xml:space="preserve"> to change this line of reasoning</w:t>
      </w:r>
      <w:r>
        <w:t xml:space="preserve">.  </w:t>
      </w:r>
      <w:r w:rsidR="005048CD">
        <w:t xml:space="preserve">Although </w:t>
      </w:r>
      <w:r w:rsidR="00A1603A">
        <w:t>more realistic than the theo</w:t>
      </w:r>
      <w:r w:rsidR="00CB48D9">
        <w:t>ry of perfect competition, the welfare con</w:t>
      </w:r>
      <w:r w:rsidR="00AB6EE0">
        <w:t>clusion that fall</w:t>
      </w:r>
      <w:r w:rsidR="00D26C8B">
        <w:t>s</w:t>
      </w:r>
      <w:r w:rsidR="00AB6EE0">
        <w:t xml:space="preserve"> out of imperfect-competition theories is</w:t>
      </w:r>
      <w:r w:rsidR="00CB48D9">
        <w:t xml:space="preserve"> that markets perform worse the more their conditions differ from those of perfect competition.</w:t>
      </w:r>
      <w:r w:rsidR="009101C2">
        <w:t xml:space="preserve">  The imperfections – or "monopolistic" – elements </w:t>
      </w:r>
      <w:r w:rsidR="00FA3E6F">
        <w:t>identified as such</w:t>
      </w:r>
      <w:r w:rsidR="009101C2">
        <w:t xml:space="preserve"> in theories of imperfect (and monopolistic) competition are precisely those features of reality that cause, or permit, real-world market activities </w:t>
      </w:r>
      <w:r w:rsidR="00681A38">
        <w:t>to differ from those that</w:t>
      </w:r>
      <w:r w:rsidR="009101C2">
        <w:t xml:space="preserve"> prevail in a world of perfect competition.</w:t>
      </w:r>
    </w:p>
    <w:p w14:paraId="14B56067" w14:textId="77777777" w:rsidR="00092B37" w:rsidRDefault="00092B37" w:rsidP="00217DBC">
      <w:pPr>
        <w:spacing w:line="360" w:lineRule="auto"/>
      </w:pPr>
    </w:p>
    <w:p w14:paraId="0D400E70" w14:textId="547AEF42" w:rsidR="00092B37" w:rsidRDefault="00092B37" w:rsidP="00217DBC">
      <w:pPr>
        <w:spacing w:line="360" w:lineRule="auto"/>
      </w:pPr>
      <w:r>
        <w:t xml:space="preserve">The realism introduced by such theories is the </w:t>
      </w:r>
      <w:r w:rsidR="00786EFE">
        <w:t xml:space="preserve">assumed </w:t>
      </w:r>
      <w:r>
        <w:t>fact that</w:t>
      </w:r>
      <w:r w:rsidR="008D3132">
        <w:t xml:space="preserve"> real-world markets swarm – lamentably –</w:t>
      </w:r>
      <w:r w:rsidR="00505260">
        <w:t xml:space="preserve"> with</w:t>
      </w:r>
      <w:r>
        <w:t xml:space="preserve"> monopoly power.  Ideal competitive conditions might b</w:t>
      </w:r>
      <w:r w:rsidR="007301F5">
        <w:t>e practically unobtainable, and so theories of imperfect and monopolistic competition more accurately describe real-world markets than does the theory of perfect competition.</w:t>
      </w:r>
      <w:r w:rsidR="00271655">
        <w:t xml:space="preserve">  But </w:t>
      </w:r>
      <w:r w:rsidR="00031216">
        <w:t>for all of these theories the ideal is unquestionably perfect competition.</w:t>
      </w:r>
      <w:r w:rsidR="009B36B5">
        <w:t xml:space="preserve">  Perfect competition sets the standard against which the competitivenes</w:t>
      </w:r>
      <w:r w:rsidR="005048CD">
        <w:t>s of real-world markets is</w:t>
      </w:r>
      <w:r w:rsidR="009B36B5">
        <w:t xml:space="preserve"> judged.</w:t>
      </w:r>
    </w:p>
    <w:p w14:paraId="188C5FAC" w14:textId="77777777" w:rsidR="00091736" w:rsidRDefault="00091736" w:rsidP="00217DBC">
      <w:pPr>
        <w:spacing w:line="360" w:lineRule="auto"/>
      </w:pPr>
    </w:p>
    <w:p w14:paraId="4F95A6BC" w14:textId="45BC6DC9" w:rsidR="004D19EF" w:rsidRDefault="00C05C38" w:rsidP="00217DBC">
      <w:pPr>
        <w:spacing w:line="360" w:lineRule="auto"/>
      </w:pPr>
      <w:r>
        <w:t>IV</w:t>
      </w:r>
      <w:r w:rsidR="004D19EF">
        <w:t>.</w:t>
      </w:r>
    </w:p>
    <w:p w14:paraId="3B2A6A3E" w14:textId="77777777" w:rsidR="004D19EF" w:rsidRDefault="004D19EF" w:rsidP="00217DBC">
      <w:pPr>
        <w:spacing w:line="360" w:lineRule="auto"/>
      </w:pPr>
    </w:p>
    <w:p w14:paraId="0AC3DB6B" w14:textId="43DB0929" w:rsidR="00AB1B9C" w:rsidRDefault="004D19EF" w:rsidP="00217DBC">
      <w:pPr>
        <w:spacing w:line="360" w:lineRule="auto"/>
      </w:pPr>
      <w:r>
        <w:t xml:space="preserve">Austrians reject </w:t>
      </w:r>
      <w:r w:rsidR="003C4047">
        <w:t xml:space="preserve">this </w:t>
      </w:r>
      <w:r>
        <w:t xml:space="preserve">neoclassical theorizing about competition.  They do so not because such theorizing abstracts from </w:t>
      </w:r>
      <w:r w:rsidR="003910FF">
        <w:t xml:space="preserve">some </w:t>
      </w:r>
      <w:r w:rsidR="006624D4">
        <w:t>features of real-world markets, but because it abstracts from the very features of real-world markets that are mo</w:t>
      </w:r>
      <w:r w:rsidR="003910FF">
        <w:t>st in need of being explained by</w:t>
      </w:r>
      <w:r w:rsidR="006624D4">
        <w:t xml:space="preserve"> any theory of competition.</w:t>
      </w:r>
      <w:r w:rsidR="003910FF">
        <w:t xml:space="preserve">  In the Austrian understandin</w:t>
      </w:r>
      <w:r w:rsidR="00AB1B9C">
        <w:t xml:space="preserve">g, the discovery of consumer demands – </w:t>
      </w:r>
      <w:r w:rsidR="0041244A">
        <w:t>discovery not only</w:t>
      </w:r>
      <w:r w:rsidR="006659F6">
        <w:t xml:space="preserve"> </w:t>
      </w:r>
      <w:r w:rsidR="00AB1B9C">
        <w:t xml:space="preserve">by producers, but </w:t>
      </w:r>
      <w:r w:rsidR="006659F6">
        <w:t xml:space="preserve">also </w:t>
      </w:r>
      <w:r w:rsidR="00AB1B9C">
        <w:t>by consumers themselves – is an important function of real-world markets.  Likewise the discovery of lower-cost methods of production.  Likewise the discovery of information about</w:t>
      </w:r>
      <w:r w:rsidR="0041244A">
        <w:t xml:space="preserve"> </w:t>
      </w:r>
      <w:r w:rsidR="00195EB9">
        <w:t xml:space="preserve">(often rapidly changing) </w:t>
      </w:r>
      <w:r w:rsidR="0041244A">
        <w:t xml:space="preserve">prices, product qualities, </w:t>
      </w:r>
      <w:r w:rsidR="003C6152">
        <w:t xml:space="preserve">and </w:t>
      </w:r>
      <w:r w:rsidR="005250D7">
        <w:t>availabilities</w:t>
      </w:r>
      <w:r w:rsidR="003C6152">
        <w:t xml:space="preserve"> of products and inputs</w:t>
      </w:r>
      <w:r w:rsidR="005250D7">
        <w:t>.  Likewise</w:t>
      </w:r>
      <w:r w:rsidR="00195EB9">
        <w:t xml:space="preserve"> the</w:t>
      </w:r>
      <w:r w:rsidR="0041244A">
        <w:t xml:space="preserve"> potential for producing and selling entirely new products.</w:t>
      </w:r>
      <w:r w:rsidR="006664CD">
        <w:t xml:space="preserve">  </w:t>
      </w:r>
      <w:r w:rsidR="008D1528">
        <w:t>In reality, n</w:t>
      </w:r>
      <w:r w:rsidR="00AB1B9C">
        <w:t>one of this knowledge is</w:t>
      </w:r>
      <w:r w:rsidR="008D1528">
        <w:t xml:space="preserve"> ever given or fixed.  It must be discovered.  And competition – real-world competition, the struggle among producers to increase the</w:t>
      </w:r>
      <w:r w:rsidR="00261D09">
        <w:t>ir profits</w:t>
      </w:r>
      <w:r w:rsidR="007F75A0">
        <w:t xml:space="preserve"> by better appealing to consumers in any ways that they can</w:t>
      </w:r>
      <w:r w:rsidR="008D1528">
        <w:t xml:space="preserve"> – is chiefly a process of such discovery.</w:t>
      </w:r>
    </w:p>
    <w:p w14:paraId="143F4D50" w14:textId="77777777" w:rsidR="008D1528" w:rsidRDefault="008D1528" w:rsidP="00217DBC">
      <w:pPr>
        <w:spacing w:line="360" w:lineRule="auto"/>
      </w:pPr>
    </w:p>
    <w:p w14:paraId="31BA6553" w14:textId="5E964F89" w:rsidR="008D1528" w:rsidRDefault="00486195" w:rsidP="00217DBC">
      <w:pPr>
        <w:spacing w:line="360" w:lineRule="auto"/>
      </w:pPr>
      <w:r>
        <w:t>Clearly, t</w:t>
      </w:r>
      <w:r w:rsidR="006664CD">
        <w:t>his entreprene</w:t>
      </w:r>
      <w:r w:rsidR="00C81385">
        <w:t>urial discovery process differs greatly</w:t>
      </w:r>
      <w:r w:rsidR="006664CD">
        <w:t xml:space="preserve"> from the "</w:t>
      </w:r>
      <w:r w:rsidR="001273B1">
        <w:t xml:space="preserve">competition" that </w:t>
      </w:r>
      <w:r w:rsidR="006664CD">
        <w:t>occur</w:t>
      </w:r>
      <w:r w:rsidR="001273B1">
        <w:t>s</w:t>
      </w:r>
      <w:r w:rsidR="006664CD">
        <w:t xml:space="preserve"> in neoclass</w:t>
      </w:r>
      <w:r w:rsidR="001273B1">
        <w:t>ical models.  In Austrian accounts</w:t>
      </w:r>
      <w:r w:rsidR="006664CD">
        <w:t xml:space="preserve">, </w:t>
      </w:r>
      <w:r w:rsidR="0041244A">
        <w:t xml:space="preserve">types and qualities of </w:t>
      </w:r>
      <w:r w:rsidR="006664CD">
        <w:t>output</w:t>
      </w:r>
      <w:r w:rsidR="0041244A">
        <w:t xml:space="preserve">s </w:t>
      </w:r>
      <w:r w:rsidR="002E0591">
        <w:t>are never</w:t>
      </w:r>
      <w:r w:rsidR="006664CD">
        <w:t xml:space="preserve"> given.  </w:t>
      </w:r>
      <w:r w:rsidR="0022264C">
        <w:t xml:space="preserve">Nor are demands.  </w:t>
      </w:r>
      <w:r w:rsidR="006664CD">
        <w:t>Nor are prices</w:t>
      </w:r>
      <w:r w:rsidR="00305224">
        <w:t>.  Nor are</w:t>
      </w:r>
      <w:r w:rsidR="00C81385">
        <w:t xml:space="preserve"> knowledge of prices</w:t>
      </w:r>
      <w:r w:rsidR="006664CD">
        <w:t>.  N</w:t>
      </w:r>
      <w:r w:rsidR="00305224">
        <w:t xml:space="preserve">or are production functions, costs, and knowledge of input availability.  </w:t>
      </w:r>
      <w:r w:rsidR="0022264C">
        <w:t xml:space="preserve">These </w:t>
      </w:r>
      <w:r w:rsidR="00305224">
        <w:t xml:space="preserve">economic phenomena </w:t>
      </w:r>
      <w:r w:rsidR="0022264C">
        <w:t xml:space="preserve">are all understood to be, at least in </w:t>
      </w:r>
      <w:r w:rsidR="002E0591">
        <w:t xml:space="preserve">large </w:t>
      </w:r>
      <w:r w:rsidR="0022264C">
        <w:t>part, discovered – or even created by –</w:t>
      </w:r>
      <w:r w:rsidR="007E1628">
        <w:t xml:space="preserve"> entrepreneurial actions of the sort that are assumed away in the model of perfect competition.</w:t>
      </w:r>
      <w:r w:rsidR="00591C41">
        <w:rPr>
          <w:rStyle w:val="FootnoteReference"/>
        </w:rPr>
        <w:footnoteReference w:id="9"/>
      </w:r>
    </w:p>
    <w:p w14:paraId="66587846" w14:textId="77777777" w:rsidR="001273B1" w:rsidRDefault="001273B1" w:rsidP="00217DBC">
      <w:pPr>
        <w:spacing w:line="360" w:lineRule="auto"/>
      </w:pPr>
    </w:p>
    <w:p w14:paraId="3C8C6ED5" w14:textId="7FECA49E" w:rsidR="003C6152" w:rsidRDefault="001273B1" w:rsidP="00217DBC">
      <w:pPr>
        <w:spacing w:line="360" w:lineRule="auto"/>
      </w:pPr>
      <w:r>
        <w:t>One result of this difference is that many real-world activities that either do not occur in th</w:t>
      </w:r>
      <w:r w:rsidR="00F952F1">
        <w:t>e theory of perfect competition</w:t>
      </w:r>
      <w:r>
        <w:t xml:space="preserve"> or that are plainly at odds with the </w:t>
      </w:r>
      <w:r w:rsidR="00F952F1">
        <w:t xml:space="preserve">assumptions of that theory are, in the Austrian view, revealed as being </w:t>
      </w:r>
      <w:r w:rsidR="0041244A">
        <w:t xml:space="preserve">at least potentially </w:t>
      </w:r>
      <w:r w:rsidR="00F952F1">
        <w:t>pro-competitive.</w:t>
      </w:r>
      <w:r w:rsidR="006571CB">
        <w:t xml:space="preserve">  Many of the "monopolistic" elements or "imperfections that mainstream economists see in real-world markets are, through Austrian lenses, seen as manifestations of well-functioning </w:t>
      </w:r>
      <w:r w:rsidR="0039032A">
        <w:t xml:space="preserve">and creative </w:t>
      </w:r>
      <w:r w:rsidR="006571CB">
        <w:t>competition.</w:t>
      </w:r>
    </w:p>
    <w:p w14:paraId="69656122" w14:textId="77777777" w:rsidR="003C6152" w:rsidRDefault="003C6152" w:rsidP="00217DBC">
      <w:pPr>
        <w:spacing w:line="360" w:lineRule="auto"/>
      </w:pPr>
    </w:p>
    <w:p w14:paraId="6B0AFD47" w14:textId="6254EAC9" w:rsidR="001273B1" w:rsidRDefault="003C6152" w:rsidP="00217DBC">
      <w:pPr>
        <w:spacing w:line="360" w:lineRule="auto"/>
      </w:pPr>
      <w:r>
        <w:t>For exampl</w:t>
      </w:r>
      <w:r w:rsidR="00DB1A30">
        <w:t>e, a</w:t>
      </w:r>
      <w:r>
        <w:t xml:space="preserve"> firm that b</w:t>
      </w:r>
      <w:r w:rsidR="005E70B2">
        <w:t xml:space="preserve">uilds a better mousetrap </w:t>
      </w:r>
      <w:r>
        <w:t>does gain</w:t>
      </w:r>
      <w:r w:rsidR="004506CF">
        <w:t xml:space="preserve"> for itself</w:t>
      </w:r>
      <w:r>
        <w:t>, if only temporarily, a greater ability to increase its profits by raising its price above marginal cost</w:t>
      </w:r>
      <w:r w:rsidR="00083817">
        <w:t xml:space="preserve">.  </w:t>
      </w:r>
      <w:r w:rsidR="00380FE1">
        <w:t>The mainstream economist focuses</w:t>
      </w:r>
      <w:r w:rsidR="002E0591">
        <w:t xml:space="preserve"> </w:t>
      </w:r>
      <w:r w:rsidR="00083817">
        <w:t>on the absence of instantaneous forces to compel this innovative firm to sell its better mousetrap at a price equal to marginal cost</w:t>
      </w:r>
      <w:r w:rsidR="00380FE1">
        <w:t>; therefore, this economist identifies the inno</w:t>
      </w:r>
      <w:r w:rsidR="00D519BF">
        <w:t>vation as introducing a quantum</w:t>
      </w:r>
      <w:r w:rsidR="00380FE1">
        <w:t xml:space="preserve"> of monopoly</w:t>
      </w:r>
      <w:r w:rsidR="00D519BF">
        <w:t xml:space="preserve"> power</w:t>
      </w:r>
      <w:r w:rsidR="00380FE1">
        <w:t xml:space="preserve"> into the mousetrap market.  The Austrian, in contrast, focuses on the unquestionable improvement in consumer welfare brought about by the entrepreneu</w:t>
      </w:r>
      <w:r w:rsidR="007C080E">
        <w:t>r's successful effort to improve the product varieties available to consumers.</w:t>
      </w:r>
      <w:r w:rsidR="00E778D5">
        <w:t xml:space="preserve">  No consumer, after all, was forced to abandon the old mousetrap for the new mousetrap.</w:t>
      </w:r>
    </w:p>
    <w:p w14:paraId="08DC284B" w14:textId="77777777" w:rsidR="00775DCF" w:rsidRDefault="00775DCF" w:rsidP="00217DBC">
      <w:pPr>
        <w:spacing w:line="360" w:lineRule="auto"/>
      </w:pPr>
    </w:p>
    <w:p w14:paraId="0FA1628F" w14:textId="6DC15471" w:rsidR="005B0E75" w:rsidRDefault="00775DCF" w:rsidP="00217DBC">
      <w:pPr>
        <w:spacing w:line="360" w:lineRule="auto"/>
      </w:pPr>
      <w:r>
        <w:t>Such product experimentation is necessary in a world in which consumer demands are not fully known to suppliers –</w:t>
      </w:r>
      <w:r w:rsidR="00FE65C2">
        <w:t xml:space="preserve"> and</w:t>
      </w:r>
      <w:r w:rsidR="00B865DD">
        <w:t>, as is also likely</w:t>
      </w:r>
      <w:r>
        <w:t xml:space="preserve">, </w:t>
      </w:r>
      <w:r w:rsidR="00FE65C2">
        <w:t xml:space="preserve">also </w:t>
      </w:r>
      <w:r>
        <w:t>are not fully known even to consumers themselves.</w:t>
      </w:r>
      <w:r w:rsidR="00D17C91">
        <w:t xml:space="preserve">  </w:t>
      </w:r>
      <w:r w:rsidR="001647E3">
        <w:t>The</w:t>
      </w:r>
      <w:r w:rsidR="00D17C91">
        <w:t xml:space="preserve"> typical consumer might well be</w:t>
      </w:r>
      <w:r w:rsidR="00807E4A">
        <w:t xml:space="preserve"> unaware that he is willing to purchase</w:t>
      </w:r>
      <w:r w:rsidR="00D17C91">
        <w:t xml:space="preserve"> </w:t>
      </w:r>
      <w:r w:rsidR="00D17C91">
        <w:rPr>
          <w:i/>
        </w:rPr>
        <w:t>Z</w:t>
      </w:r>
      <w:r w:rsidR="00CD56D0">
        <w:t xml:space="preserve"> amount of </w:t>
      </w:r>
      <w:r w:rsidR="00C12DC4">
        <w:t xml:space="preserve">new </w:t>
      </w:r>
      <w:r w:rsidR="00D17C91">
        <w:t xml:space="preserve">product </w:t>
      </w:r>
      <w:r w:rsidR="00D17C91">
        <w:rPr>
          <w:i/>
        </w:rPr>
        <w:t>X</w:t>
      </w:r>
      <w:r w:rsidR="00D17C91">
        <w:t xml:space="preserve"> at price $</w:t>
      </w:r>
      <w:r w:rsidR="00D17C91">
        <w:rPr>
          <w:i/>
        </w:rPr>
        <w:t>Y</w:t>
      </w:r>
      <w:r w:rsidR="00C12DC4">
        <w:t xml:space="preserve"> until he actually </w:t>
      </w:r>
      <w:r w:rsidR="006E1C47">
        <w:t xml:space="preserve">first </w:t>
      </w:r>
      <w:r w:rsidR="00C12DC4">
        <w:t>sees</w:t>
      </w:r>
      <w:r w:rsidR="00D17C91">
        <w:t xml:space="preserve"> product </w:t>
      </w:r>
      <w:r w:rsidR="00D17C91">
        <w:rPr>
          <w:i/>
        </w:rPr>
        <w:t>X</w:t>
      </w:r>
      <w:r w:rsidR="00C12DC4">
        <w:t xml:space="preserve"> displayed on a retailer's shelf and priced at $</w:t>
      </w:r>
      <w:r w:rsidR="00C12DC4">
        <w:rPr>
          <w:i/>
        </w:rPr>
        <w:t>Y</w:t>
      </w:r>
      <w:r w:rsidR="00C12DC4">
        <w:t>.</w:t>
      </w:r>
      <w:r w:rsidR="000C57A5">
        <w:t xml:space="preserve"> </w:t>
      </w:r>
      <w:r w:rsidR="001647E3">
        <w:t xml:space="preserve"> Even though the assumption that each consumer knows his demands fully is useful for several purposes, its use in a theory of com</w:t>
      </w:r>
      <w:r w:rsidR="004F5611">
        <w:t xml:space="preserve">petition masks an </w:t>
      </w:r>
      <w:r w:rsidR="001647E3">
        <w:t>important function of competition – namely,</w:t>
      </w:r>
      <w:r w:rsidR="005B0E75">
        <w:t xml:space="preserve"> to help </w:t>
      </w:r>
      <w:r w:rsidR="001647E3">
        <w:t xml:space="preserve">consumers </w:t>
      </w:r>
      <w:r w:rsidR="005B0E75">
        <w:t xml:space="preserve">themselves discover the </w:t>
      </w:r>
      <w:r w:rsidR="001647E3">
        <w:t>speci</w:t>
      </w:r>
      <w:r w:rsidR="005B0E75">
        <w:t>fic features of their demands.</w:t>
      </w:r>
    </w:p>
    <w:p w14:paraId="124AC152" w14:textId="77777777" w:rsidR="005B0E75" w:rsidRDefault="005B0E75" w:rsidP="00217DBC">
      <w:pPr>
        <w:spacing w:line="360" w:lineRule="auto"/>
      </w:pPr>
    </w:p>
    <w:p w14:paraId="01027654" w14:textId="74C6E135" w:rsidR="00775DCF" w:rsidRPr="00C12DC4" w:rsidRDefault="00617336" w:rsidP="00217DBC">
      <w:pPr>
        <w:spacing w:line="360" w:lineRule="auto"/>
      </w:pPr>
      <w:r>
        <w:t xml:space="preserve">If </w:t>
      </w:r>
      <w:r w:rsidR="005B0E75">
        <w:t>dem</w:t>
      </w:r>
      <w:r>
        <w:t xml:space="preserve">ands and products are not </w:t>
      </w:r>
      <w:r w:rsidR="005B0E75">
        <w:t xml:space="preserve">given and fixed, </w:t>
      </w:r>
      <w:r w:rsidR="000C57A5">
        <w:t>the prospect for ear</w:t>
      </w:r>
      <w:r w:rsidR="0060725E">
        <w:t>ning, at least for a short time</w:t>
      </w:r>
      <w:r w:rsidR="000C57A5">
        <w:t>, profits above normal</w:t>
      </w:r>
      <w:r w:rsidR="00D40799">
        <w:t xml:space="preserve"> by being able to cha</w:t>
      </w:r>
      <w:r w:rsidR="00677E6E">
        <w:t xml:space="preserve">rge prices higher than </w:t>
      </w:r>
      <w:r w:rsidR="00D40799">
        <w:t>cost</w:t>
      </w:r>
      <w:r w:rsidR="000C57A5">
        <w:t xml:space="preserve"> is surely a principal lure to entice entrepreneurs to experiment with different product offerings.  </w:t>
      </w:r>
      <w:r w:rsidR="0060725E">
        <w:t xml:space="preserve">Therefore, </w:t>
      </w:r>
      <w:r w:rsidR="00641301">
        <w:t>neither</w:t>
      </w:r>
      <w:r w:rsidR="0060725E">
        <w:t xml:space="preserve"> above-normal profits </w:t>
      </w:r>
      <w:r w:rsidR="00641301">
        <w:t>nor P&gt;MC any longer serves as an unambiguous marker</w:t>
      </w:r>
      <w:r w:rsidR="00A0647F">
        <w:t xml:space="preserve"> or signal</w:t>
      </w:r>
      <w:r w:rsidR="00641301">
        <w:t xml:space="preserve"> of</w:t>
      </w:r>
      <w:r w:rsidR="00A0647F">
        <w:t xml:space="preserve"> </w:t>
      </w:r>
      <w:r w:rsidR="00641301">
        <w:t xml:space="preserve">monopoly power.  </w:t>
      </w:r>
      <w:r w:rsidR="00A426A3">
        <w:t>On the contrary, bo</w:t>
      </w:r>
      <w:r w:rsidR="00641301">
        <w:t>th become potential pieces of evidence of intense competition.</w:t>
      </w:r>
    </w:p>
    <w:p w14:paraId="1A560206" w14:textId="77777777" w:rsidR="000C57A5" w:rsidRDefault="000C57A5" w:rsidP="00217DBC">
      <w:pPr>
        <w:spacing w:line="360" w:lineRule="auto"/>
      </w:pPr>
    </w:p>
    <w:p w14:paraId="4D1FDE6D" w14:textId="52C130C5" w:rsidR="004506CF" w:rsidRDefault="004506CF" w:rsidP="00217DBC">
      <w:pPr>
        <w:spacing w:line="360" w:lineRule="auto"/>
      </w:pPr>
      <w:r>
        <w:t>Austrian</w:t>
      </w:r>
      <w:r w:rsidR="00F153E4">
        <w:t>s see</w:t>
      </w:r>
      <w:r>
        <w:t xml:space="preserve"> no rea</w:t>
      </w:r>
      <w:r w:rsidR="003D246A">
        <w:t>son to classify</w:t>
      </w:r>
      <w:r>
        <w:t xml:space="preserve"> product differentiation differently from </w:t>
      </w:r>
      <w:r w:rsidR="00DB1A30">
        <w:t>price-cutting: both</w:t>
      </w:r>
      <w:r w:rsidR="00590D1D">
        <w:t xml:space="preserve"> actions</w:t>
      </w:r>
      <w:r w:rsidR="00DB1A30">
        <w:t xml:space="preserve"> are competitive in the popular</w:t>
      </w:r>
      <w:r w:rsidR="004E1F65">
        <w:t xml:space="preserve"> </w:t>
      </w:r>
      <w:r w:rsidR="004E1F65">
        <w:rPr>
          <w:i/>
        </w:rPr>
        <w:t>and proper</w:t>
      </w:r>
      <w:r w:rsidR="00DB1A30">
        <w:t xml:space="preserve"> sense of the term</w:t>
      </w:r>
      <w:r w:rsidR="003D246A">
        <w:t xml:space="preserve">; both are done </w:t>
      </w:r>
      <w:r w:rsidR="00DB1A30">
        <w:t>for self-interested</w:t>
      </w:r>
      <w:r w:rsidR="00F00853">
        <w:t xml:space="preserve"> commercial</w:t>
      </w:r>
      <w:r w:rsidR="00DB1A30">
        <w:t xml:space="preserve"> reasons; and both improve consumer welfare </w:t>
      </w:r>
      <w:r w:rsidR="00DB1A30">
        <w:rPr>
          <w:i/>
        </w:rPr>
        <w:t>relative to</w:t>
      </w:r>
      <w:r w:rsidR="00DB1A30">
        <w:t xml:space="preserve"> what </w:t>
      </w:r>
      <w:r w:rsidR="00AA3FE9">
        <w:t>that welfare would otherwise be (Boudreaux 1994).</w:t>
      </w:r>
    </w:p>
    <w:p w14:paraId="5C3EF983" w14:textId="77777777" w:rsidR="00091736" w:rsidRDefault="00091736" w:rsidP="00217DBC">
      <w:pPr>
        <w:spacing w:line="360" w:lineRule="auto"/>
      </w:pPr>
    </w:p>
    <w:p w14:paraId="6321BDF9" w14:textId="710A7C58" w:rsidR="00EC22E0" w:rsidRDefault="00EC22E0" w:rsidP="00217DBC">
      <w:pPr>
        <w:spacing w:line="360" w:lineRule="auto"/>
      </w:pPr>
      <w:r>
        <w:t>V.</w:t>
      </w:r>
    </w:p>
    <w:p w14:paraId="1667FC16" w14:textId="77777777" w:rsidR="00B218D7" w:rsidRDefault="00B218D7" w:rsidP="00217DBC">
      <w:pPr>
        <w:spacing w:line="360" w:lineRule="auto"/>
      </w:pPr>
    </w:p>
    <w:p w14:paraId="2E3E85DA" w14:textId="65352616" w:rsidR="00B218D7" w:rsidRDefault="00376BAC" w:rsidP="00217DBC">
      <w:pPr>
        <w:spacing w:line="360" w:lineRule="auto"/>
      </w:pPr>
      <w:r>
        <w:t xml:space="preserve">Austrians thus </w:t>
      </w:r>
      <w:r w:rsidR="00E8442F">
        <w:t xml:space="preserve">reject most of the </w:t>
      </w:r>
      <w:r>
        <w:t xml:space="preserve">mainstream markers of monopoly power – markers </w:t>
      </w:r>
      <w:r w:rsidR="00E8442F">
        <w:t>such as P&gt;MC,</w:t>
      </w:r>
      <w:r>
        <w:t xml:space="preserve"> profits gr</w:t>
      </w:r>
      <w:r w:rsidR="009F7944">
        <w:t>e</w:t>
      </w:r>
      <w:r>
        <w:t>ater than normal, high market concentration, and price discrimination.</w:t>
      </w:r>
      <w:r w:rsidR="00027B99">
        <w:t xml:space="preserve">  T</w:t>
      </w:r>
      <w:r w:rsidR="00B218D7">
        <w:t xml:space="preserve">hese mainstream signs of monopoly power are, instead, </w:t>
      </w:r>
      <w:r w:rsidR="00836883">
        <w:t>at least as likely to be</w:t>
      </w:r>
      <w:r w:rsidR="00B218D7">
        <w:t xml:space="preserve"> evidence of on-going competitive struggles amon</w:t>
      </w:r>
      <w:r w:rsidR="00836883">
        <w:t xml:space="preserve">g firms each to </w:t>
      </w:r>
      <w:r w:rsidR="00B218D7">
        <w:t xml:space="preserve">better </w:t>
      </w:r>
      <w:r w:rsidR="00836883">
        <w:t xml:space="preserve">position itself to </w:t>
      </w:r>
      <w:r w:rsidR="00B218D7">
        <w:t xml:space="preserve">'win' </w:t>
      </w:r>
      <w:r w:rsidR="00836883">
        <w:t xml:space="preserve">more </w:t>
      </w:r>
      <w:r w:rsidR="00B218D7">
        <w:t>consumer patronage.</w:t>
      </w:r>
    </w:p>
    <w:p w14:paraId="69CEA04A" w14:textId="77777777" w:rsidR="00B218D7" w:rsidRDefault="00B218D7" w:rsidP="00217DBC">
      <w:pPr>
        <w:spacing w:line="360" w:lineRule="auto"/>
      </w:pPr>
    </w:p>
    <w:p w14:paraId="312732C0" w14:textId="3F42B9B9" w:rsidR="00A206C8" w:rsidRDefault="00A206C8" w:rsidP="00217DBC">
      <w:pPr>
        <w:spacing w:line="360" w:lineRule="auto"/>
      </w:pPr>
      <w:r>
        <w:t>For Austrians</w:t>
      </w:r>
      <w:r w:rsidR="00290AC0">
        <w:t xml:space="preserve">, competitive markets exist as long as there are no </w:t>
      </w:r>
      <w:r w:rsidR="00091736">
        <w:rPr>
          <w:i/>
        </w:rPr>
        <w:t>artificial</w:t>
      </w:r>
      <w:r w:rsidR="00290AC0">
        <w:t xml:space="preserve"> barriers to production and exchange.  The range of actions available to entrepreneurs and consumers in a market is</w:t>
      </w:r>
      <w:r w:rsidR="00091736">
        <w:t>, in fact,</w:t>
      </w:r>
      <w:r w:rsidR="00290AC0">
        <w:t xml:space="preserve"> </w:t>
      </w:r>
      <w:r w:rsidR="00091736">
        <w:t>open-ended, and therefore the range of observed arrangements</w:t>
      </w:r>
      <w:r w:rsidR="00E8442F">
        <w:t xml:space="preserve"> and market 'outcomes'</w:t>
      </w:r>
      <w:r w:rsidR="00091736">
        <w:t xml:space="preserve"> that are consis</w:t>
      </w:r>
      <w:r w:rsidR="00027B99">
        <w:t>tent with competition is also</w:t>
      </w:r>
      <w:r w:rsidR="00091736">
        <w:t xml:space="preserve"> open-ended.</w:t>
      </w:r>
      <w:r w:rsidR="00254A8A">
        <w:t xml:space="preserve">  What might well appear to </w:t>
      </w:r>
      <w:r w:rsidR="00D519BF">
        <w:t xml:space="preserve">an economist </w:t>
      </w:r>
      <w:r w:rsidR="0018316C">
        <w:t xml:space="preserve">trained </w:t>
      </w:r>
      <w:r w:rsidR="00D519BF">
        <w:t xml:space="preserve">only </w:t>
      </w:r>
      <w:r w:rsidR="0018316C">
        <w:t>in mainstream</w:t>
      </w:r>
      <w:r w:rsidR="00254A8A">
        <w:t xml:space="preserve"> models to be evidence of monopoly power is perhaps</w:t>
      </w:r>
      <w:r w:rsidR="00430366">
        <w:t>, in reality,</w:t>
      </w:r>
      <w:r w:rsidR="00254A8A">
        <w:t xml:space="preserve"> </w:t>
      </w:r>
      <w:r w:rsidR="0018316C">
        <w:t xml:space="preserve">evidence of </w:t>
      </w:r>
      <w:r w:rsidR="00254A8A">
        <w:t>the market's creative way of groping toward greater efficiencies.</w:t>
      </w:r>
    </w:p>
    <w:p w14:paraId="3823440D" w14:textId="77777777" w:rsidR="00376BAC" w:rsidRDefault="00376BAC" w:rsidP="00217DBC">
      <w:pPr>
        <w:spacing w:line="360" w:lineRule="auto"/>
      </w:pPr>
    </w:p>
    <w:p w14:paraId="106FFEA0" w14:textId="01D1CBBF" w:rsidR="00C860A6" w:rsidRDefault="000760F7" w:rsidP="00217DBC">
      <w:pPr>
        <w:spacing w:line="360" w:lineRule="auto"/>
      </w:pPr>
      <w:r>
        <w:t>Obviously, a question is raised</w:t>
      </w:r>
      <w:r w:rsidR="00091736">
        <w:t xml:space="preserve"> by the statement "competitive markets exist as long as there are no </w:t>
      </w:r>
      <w:r w:rsidR="00091736">
        <w:rPr>
          <w:i/>
        </w:rPr>
        <w:t>artificial</w:t>
      </w:r>
      <w:r w:rsidR="00091736">
        <w:t xml:space="preserve"> barriers to production and exchange."  What, exactly, is meant by "artificial</w:t>
      </w:r>
      <w:r w:rsidR="00D00EE4">
        <w:t xml:space="preserve"> barrier</w:t>
      </w:r>
      <w:r w:rsidR="00091736">
        <w:t>"?</w:t>
      </w:r>
      <w:r w:rsidR="003709BB">
        <w:t xml:space="preserve">  The answer – or, </w:t>
      </w:r>
      <w:r w:rsidR="003709BB">
        <w:rPr>
          <w:i/>
        </w:rPr>
        <w:t>my</w:t>
      </w:r>
      <w:r w:rsidR="003709BB">
        <w:t xml:space="preserve"> answer – is a barrier to production and exchange is art</w:t>
      </w:r>
      <w:r w:rsidR="00F63390">
        <w:t xml:space="preserve">ificial if </w:t>
      </w:r>
      <w:r w:rsidR="006F3E43">
        <w:t xml:space="preserve">it </w:t>
      </w:r>
      <w:r w:rsidR="00F63390">
        <w:t>results from</w:t>
      </w:r>
      <w:r w:rsidR="000B6586">
        <w:t xml:space="preserve"> </w:t>
      </w:r>
      <w:r w:rsidR="004B022F">
        <w:t>legislative or regulatory power targeted to</w:t>
      </w:r>
      <w:r w:rsidR="00F63390">
        <w:t xml:space="preserve"> give differential advantage to</w:t>
      </w:r>
      <w:r w:rsidR="004B022F">
        <w:t xml:space="preserve"> a particular product,</w:t>
      </w:r>
      <w:r w:rsidR="001E2BDE">
        <w:t xml:space="preserve"> person,</w:t>
      </w:r>
      <w:r w:rsidR="004B022F">
        <w:t xml:space="preserve"> firm, industry, or region.</w:t>
      </w:r>
      <w:r w:rsidR="00C860A6">
        <w:t xml:space="preserve">  That i</w:t>
      </w:r>
      <w:r w:rsidR="008B21AB">
        <w:t xml:space="preserve">s, a barrier is artificial only if </w:t>
      </w:r>
      <w:r w:rsidR="00C860A6">
        <w:t>it springs from the discriminatory application of force in favor of certain market participants.</w:t>
      </w:r>
    </w:p>
    <w:p w14:paraId="3B3BA2CD" w14:textId="77777777" w:rsidR="00015D22" w:rsidRDefault="00015D22" w:rsidP="00217DBC">
      <w:pPr>
        <w:spacing w:line="360" w:lineRule="auto"/>
      </w:pPr>
    </w:p>
    <w:p w14:paraId="79E15B4D" w14:textId="010013F2" w:rsidR="00015D22" w:rsidRDefault="009D7737" w:rsidP="00217DBC">
      <w:pPr>
        <w:spacing w:line="360" w:lineRule="auto"/>
      </w:pPr>
      <w:r>
        <w:t xml:space="preserve">In the absence of </w:t>
      </w:r>
      <w:r w:rsidR="00015D22">
        <w:t>government favoritism</w:t>
      </w:r>
      <w:r w:rsidR="00A70F49">
        <w:t xml:space="preserve"> (and of</w:t>
      </w:r>
      <w:r w:rsidR="00015D22">
        <w:t xml:space="preserve"> the outright breaking of foundational common-law prohibitions, such as those against </w:t>
      </w:r>
      <w:r>
        <w:t xml:space="preserve">vandalism and </w:t>
      </w:r>
      <w:r w:rsidR="00015D22">
        <w:t xml:space="preserve">theft), a firm can increase its profits only by achieving greater </w:t>
      </w:r>
      <w:r w:rsidR="0051247C">
        <w:t>efficiencies in production and distribution</w:t>
      </w:r>
      <w:r w:rsidR="00A70F49">
        <w:t>,</w:t>
      </w:r>
      <w:r w:rsidR="0051247C">
        <w:t xml:space="preserve"> or by enhancing the attractiveness of its product in the minds of consumers.</w:t>
      </w:r>
      <w:r w:rsidR="00066DB8">
        <w:t xml:space="preserve">  The resulting continual</w:t>
      </w:r>
      <w:r w:rsidR="001F718E">
        <w:t xml:space="preserve"> and creative struggle among entrepreneurs for maximum profits will result in </w:t>
      </w:r>
      <w:r w:rsidR="00D971A6">
        <w:t>a variety of experiments – some successful, some not – across the spectrum of possible ways to organize firms and industries.</w:t>
      </w:r>
      <w:r w:rsidR="0077510D">
        <w:t xml:space="preserve">  For Austrians, the test of whether or not markets are competitive is not how well markets conform to some </w:t>
      </w:r>
      <w:r w:rsidR="000A3F4D">
        <w:t xml:space="preserve">external </w:t>
      </w:r>
      <w:r w:rsidR="0077510D">
        <w:t>criteria im</w:t>
      </w:r>
      <w:r>
        <w:t xml:space="preserve">posed by economists, courts, </w:t>
      </w:r>
      <w:r w:rsidR="0077510D">
        <w:t>legislators</w:t>
      </w:r>
      <w:r>
        <w:t>, or government administrators</w:t>
      </w:r>
      <w:r w:rsidR="000A3F4D">
        <w:t xml:space="preserve">.  Rather, </w:t>
      </w:r>
      <w:r w:rsidR="00C30D29">
        <w:t xml:space="preserve">that test </w:t>
      </w:r>
      <w:r w:rsidR="0077510D">
        <w:t xml:space="preserve">is </w:t>
      </w:r>
      <w:r w:rsidR="004778DB">
        <w:t>whether or not artificial barriers exist.  Period.</w:t>
      </w:r>
    </w:p>
    <w:p w14:paraId="2DAF8729" w14:textId="77777777" w:rsidR="00DE035D" w:rsidRDefault="00DE035D" w:rsidP="00217DBC">
      <w:pPr>
        <w:spacing w:line="360" w:lineRule="auto"/>
      </w:pPr>
    </w:p>
    <w:p w14:paraId="04226158" w14:textId="5B3359F8" w:rsidR="003E0457" w:rsidRDefault="00DE035D" w:rsidP="00217DBC">
      <w:pPr>
        <w:spacing w:line="360" w:lineRule="auto"/>
      </w:pPr>
      <w:r>
        <w:t xml:space="preserve">The mainstream economist objects, along with advocates of </w:t>
      </w:r>
      <w:r w:rsidR="002311B1">
        <w:t>vigorous antitrust enforcement:</w:t>
      </w:r>
      <w:r>
        <w:t xml:space="preserve"> "</w:t>
      </w:r>
      <w:r w:rsidR="004868F2">
        <w:t>This Austrian definition of 'artificial barriers' simply assumes away the possibility that such barriers can arise in free markets."  But this objection misses the larger picture.</w:t>
      </w:r>
      <w:r w:rsidR="00693678">
        <w:t xml:space="preserve">  Economic theory</w:t>
      </w:r>
      <w:r w:rsidR="008F0F0F">
        <w:t xml:space="preserve"> – mainstream as well as Austrian –</w:t>
      </w:r>
      <w:r w:rsidR="00693678">
        <w:t xml:space="preserve"> has at its foundation the assumption that entrepre</w:t>
      </w:r>
      <w:r w:rsidR="001D596D">
        <w:t>neurs are forever searching</w:t>
      </w:r>
      <w:r w:rsidR="00693678">
        <w:t xml:space="preserve"> for opportunities to earn profits as large as possible</w:t>
      </w:r>
      <w:r w:rsidR="008F0F0F">
        <w:t xml:space="preserve"> </w:t>
      </w:r>
      <w:r w:rsidR="008F0F0F">
        <w:rPr>
          <w:i/>
        </w:rPr>
        <w:t>and</w:t>
      </w:r>
      <w:r w:rsidR="00105B28">
        <w:t xml:space="preserve"> that consumers are forever searching</w:t>
      </w:r>
      <w:r w:rsidR="008F0F0F">
        <w:t xml:space="preserve"> for opportunities to increase their utility as much as possible.</w:t>
      </w:r>
      <w:r w:rsidR="004746BB">
        <w:rPr>
          <w:rStyle w:val="FootnoteReference"/>
        </w:rPr>
        <w:footnoteReference w:id="10"/>
      </w:r>
      <w:r w:rsidR="003E0457">
        <w:t xml:space="preserve">  With these</w:t>
      </w:r>
      <w:r w:rsidR="008F0F0F">
        <w:t xml:space="preserve"> assumption</w:t>
      </w:r>
      <w:r w:rsidR="003E0457">
        <w:t>s</w:t>
      </w:r>
      <w:r w:rsidR="008F0F0F">
        <w:t>, economists</w:t>
      </w:r>
      <w:r w:rsidR="00DA4184">
        <w:t xml:space="preserve"> readily recognize that </w:t>
      </w:r>
      <w:r w:rsidR="007E05F4">
        <w:t>(say) an unexpected increase in the demand for bananas relative to that for papayas will prompt</w:t>
      </w:r>
      <w:r w:rsidR="003E0457">
        <w:t xml:space="preserve"> producers to supply fewer </w:t>
      </w:r>
      <w:r w:rsidR="007E05F4">
        <w:t xml:space="preserve">papayas and more bananas. </w:t>
      </w:r>
      <w:r w:rsidR="001B77AD">
        <w:t xml:space="preserve"> In this case no one frets that consumers will not be supplied with more bananas, or that consumers will long pay ex</w:t>
      </w:r>
      <w:r w:rsidR="00855751">
        <w:t>orbita</w:t>
      </w:r>
      <w:r w:rsidR="001B77AD">
        <w:t xml:space="preserve">nt </w:t>
      </w:r>
      <w:r w:rsidR="00955C66">
        <w:t>prices for bananas.</w:t>
      </w:r>
      <w:r w:rsidR="003E0457">
        <w:t xml:space="preserve">  Freedom to enter the banana market is</w:t>
      </w:r>
      <w:r w:rsidR="00F73891">
        <w:t xml:space="preserve"> recognized as</w:t>
      </w:r>
      <w:r w:rsidR="003E0457">
        <w:t xml:space="preserve"> s</w:t>
      </w:r>
      <w:r w:rsidR="00A84BD0">
        <w:t>ufficient to</w:t>
      </w:r>
      <w:r w:rsidR="003E0457">
        <w:t xml:space="preserve"> </w:t>
      </w:r>
      <w:r w:rsidR="00A84BD0">
        <w:t>ensure that</w:t>
      </w:r>
      <w:r w:rsidR="000561B5">
        <w:t xml:space="preserve"> the</w:t>
      </w:r>
      <w:r w:rsidR="00A84BD0">
        <w:t xml:space="preserve"> current</w:t>
      </w:r>
      <w:r w:rsidR="003E0457">
        <w:t xml:space="preserve"> </w:t>
      </w:r>
      <w:r w:rsidR="000561B5">
        <w:t>higher-than-"competitive" price</w:t>
      </w:r>
      <w:r w:rsidR="003E0457">
        <w:t xml:space="preserve"> for bananas (a</w:t>
      </w:r>
      <w:r w:rsidR="000561B5">
        <w:t>nd</w:t>
      </w:r>
      <w:r w:rsidR="00A84BD0">
        <w:t xml:space="preserve"> </w:t>
      </w:r>
      <w:r w:rsidR="000561B5">
        <w:t xml:space="preserve">the </w:t>
      </w:r>
      <w:r w:rsidR="00A84BD0">
        <w:t>current</w:t>
      </w:r>
      <w:r w:rsidR="003E0457">
        <w:t xml:space="preserve"> l</w:t>
      </w:r>
      <w:r w:rsidR="000561B5">
        <w:t>ower-than-"competitive" quantity</w:t>
      </w:r>
      <w:r w:rsidR="003E0457">
        <w:t xml:space="preserve"> of bananas supplied) will be corrected by increased production of bananas.</w:t>
      </w:r>
    </w:p>
    <w:p w14:paraId="684ECC6E" w14:textId="77777777" w:rsidR="00A573D7" w:rsidRDefault="00A573D7" w:rsidP="00217DBC">
      <w:pPr>
        <w:spacing w:line="360" w:lineRule="auto"/>
      </w:pPr>
    </w:p>
    <w:p w14:paraId="3205825C" w14:textId="7FB0B087" w:rsidR="00A573D7" w:rsidRDefault="00722B6E" w:rsidP="00217DBC">
      <w:pPr>
        <w:spacing w:line="360" w:lineRule="auto"/>
      </w:pPr>
      <w:r>
        <w:t xml:space="preserve">Importantly, in </w:t>
      </w:r>
      <w:r w:rsidR="00E63692">
        <w:t xml:space="preserve">such a case as that of </w:t>
      </w:r>
      <w:r>
        <w:t>an increased demand for bananas,</w:t>
      </w:r>
      <w:r w:rsidR="008866F2">
        <w:t xml:space="preserve"> no m</w:t>
      </w:r>
      <w:r w:rsidR="00F25A12">
        <w:t xml:space="preserve">ainstream economist worries </w:t>
      </w:r>
      <w:r w:rsidR="008866F2">
        <w:t>if told that</w:t>
      </w:r>
      <w:r w:rsidR="00A52BC5">
        <w:t xml:space="preserve"> the prod</w:t>
      </w:r>
      <w:r w:rsidR="00E63692">
        <w:t xml:space="preserve">uction functions of each </w:t>
      </w:r>
      <w:r w:rsidR="008866F2">
        <w:t>existing banana pro</w:t>
      </w:r>
      <w:r w:rsidR="00E63692">
        <w:t xml:space="preserve">ducer make it unprofitable for </w:t>
      </w:r>
      <w:r w:rsidR="00E63692" w:rsidRPr="006C43F8">
        <w:rPr>
          <w:i/>
        </w:rPr>
        <w:t>these</w:t>
      </w:r>
      <w:r w:rsidR="00E63692">
        <w:t xml:space="preserve"> </w:t>
      </w:r>
      <w:r w:rsidR="00A52BC5">
        <w:t>producers</w:t>
      </w:r>
      <w:r w:rsidR="00EB11DC">
        <w:t xml:space="preserve"> </w:t>
      </w:r>
      <w:r w:rsidR="008866F2">
        <w:t>to increase</w:t>
      </w:r>
      <w:r>
        <w:t xml:space="preserve"> </w:t>
      </w:r>
      <w:r w:rsidRPr="0046793A">
        <w:rPr>
          <w:i/>
        </w:rPr>
        <w:t>their</w:t>
      </w:r>
      <w:r>
        <w:t xml:space="preserve"> </w:t>
      </w:r>
      <w:r w:rsidR="008866F2">
        <w:t>production of bananas even at the higher price of bananas.  The</w:t>
      </w:r>
      <w:r w:rsidR="00D13DED">
        <w:t xml:space="preserve"> reasonable</w:t>
      </w:r>
      <w:r w:rsidR="008866F2">
        <w:t xml:space="preserve"> assumption in this event is that, absent government-imposed restrictions on entry into the banana </w:t>
      </w:r>
      <w:r w:rsidR="006C43F8">
        <w:t>industry, the higher demand</w:t>
      </w:r>
      <w:r w:rsidR="00EB11DC">
        <w:t xml:space="preserve"> for bananas would</w:t>
      </w:r>
      <w:r w:rsidR="008866F2">
        <w:t xml:space="preserve"> </w:t>
      </w:r>
      <w:r>
        <w:t xml:space="preserve">then </w:t>
      </w:r>
      <w:r w:rsidR="008866F2">
        <w:t xml:space="preserve">be met </w:t>
      </w:r>
      <w:r w:rsidR="00E63692">
        <w:t xml:space="preserve">exclusively </w:t>
      </w:r>
      <w:r w:rsidR="008866F2">
        <w:t>by new entrants.</w:t>
      </w:r>
    </w:p>
    <w:p w14:paraId="61B4C38E" w14:textId="77777777" w:rsidR="00E158E4" w:rsidRDefault="00E158E4" w:rsidP="00217DBC">
      <w:pPr>
        <w:spacing w:line="360" w:lineRule="auto"/>
      </w:pPr>
    </w:p>
    <w:p w14:paraId="5693D047" w14:textId="4F6BA995" w:rsidR="007E729E" w:rsidRDefault="00E158E4" w:rsidP="00217DBC">
      <w:pPr>
        <w:spacing w:line="360" w:lineRule="auto"/>
      </w:pPr>
      <w:r>
        <w:t>This same set of assumptions and</w:t>
      </w:r>
      <w:r w:rsidR="006F5B56">
        <w:t xml:space="preserve"> train of reasoning that apply</w:t>
      </w:r>
      <w:r w:rsidR="0005386E">
        <w:t xml:space="preserve"> in the case of an exogenous </w:t>
      </w:r>
      <w:r>
        <w:t>increase i</w:t>
      </w:r>
      <w:r w:rsidR="0005386E">
        <w:t>n consumers'</w:t>
      </w:r>
      <w:r w:rsidR="006F5B56">
        <w:t xml:space="preserve"> demand for bananas </w:t>
      </w:r>
      <w:r w:rsidR="00C0114B">
        <w:t xml:space="preserve">should </w:t>
      </w:r>
      <w:r w:rsidR="006F5B56">
        <w:t>apply</w:t>
      </w:r>
      <w:r>
        <w:t xml:space="preserve"> also in the case of the most </w:t>
      </w:r>
      <w:r w:rsidR="00A573D7">
        <w:t xml:space="preserve">widely </w:t>
      </w:r>
      <w:r>
        <w:t>condemned violations of antitrust legislation, namely, horizontal c</w:t>
      </w:r>
      <w:r w:rsidR="006F5B56">
        <w:t>ollusion and horizontal mergers</w:t>
      </w:r>
      <w:r>
        <w:t>.</w:t>
      </w:r>
      <w:r w:rsidR="007C3833">
        <w:t xml:space="preserve">  If i</w:t>
      </w:r>
      <w:r w:rsidR="00722B6E">
        <w:t>n the absence of governmen</w:t>
      </w:r>
      <w:r w:rsidR="007C3833">
        <w:t xml:space="preserve">t-imposed restrictions on entry a rise in the price of bananas caused by increased consumer demand for bananas </w:t>
      </w:r>
      <w:r w:rsidR="00722B6E">
        <w:t>attract</w:t>
      </w:r>
      <w:r w:rsidR="007C3833">
        <w:t>s</w:t>
      </w:r>
      <w:r w:rsidR="00722B6E">
        <w:t xml:space="preserve"> new entrants</w:t>
      </w:r>
      <w:r w:rsidR="002E1450">
        <w:t xml:space="preserve"> into the banana market</w:t>
      </w:r>
      <w:r w:rsidR="00F25A12">
        <w:t>, why</w:t>
      </w:r>
      <w:r w:rsidR="007C3833">
        <w:t xml:space="preserve"> suppose that in the absence of government-imposed restrictions on entry </w:t>
      </w:r>
      <w:r w:rsidR="00722B6E">
        <w:t>horizontal collusion or horizontal mergers</w:t>
      </w:r>
      <w:r w:rsidR="002E1450">
        <w:t xml:space="preserve"> among banana producers</w:t>
      </w:r>
      <w:r w:rsidR="00C90AAA">
        <w:t xml:space="preserve"> that restrict output and raise prices </w:t>
      </w:r>
      <w:r w:rsidR="00833A9C">
        <w:t>will not do the very same – namely, attract new competitors</w:t>
      </w:r>
      <w:r w:rsidR="00722B6E">
        <w:t>?</w:t>
      </w:r>
      <w:r w:rsidR="002474F0">
        <w:t xml:space="preserve">  No good reason exists.</w:t>
      </w:r>
    </w:p>
    <w:p w14:paraId="759791A4" w14:textId="77777777" w:rsidR="00360F69" w:rsidRDefault="00360F69" w:rsidP="00217DBC">
      <w:pPr>
        <w:spacing w:line="360" w:lineRule="auto"/>
      </w:pPr>
    </w:p>
    <w:p w14:paraId="0D58E42C" w14:textId="42BF281F" w:rsidR="00645243" w:rsidRDefault="00360F69" w:rsidP="00217DBC">
      <w:pPr>
        <w:spacing w:line="360" w:lineRule="auto"/>
      </w:pPr>
      <w:r>
        <w:t xml:space="preserve">It will not do to insist that a relevant distinction </w:t>
      </w:r>
      <w:r w:rsidR="00692F71">
        <w:t>is found</w:t>
      </w:r>
      <w:r w:rsidR="00C90AAA">
        <w:t xml:space="preserve"> </w:t>
      </w:r>
      <w:r>
        <w:t>in the fact that</w:t>
      </w:r>
      <w:r w:rsidR="008902C0">
        <w:t xml:space="preserve"> horizontal collusion or consolidation is initiated by producers while</w:t>
      </w:r>
      <w:r>
        <w:t xml:space="preserve"> rising consumer demand (as in the banana example) is </w:t>
      </w:r>
      <w:r w:rsidR="00645243">
        <w:t xml:space="preserve">not.  </w:t>
      </w:r>
      <w:r w:rsidR="00B32A45">
        <w:t>If new entry is assumed possible and effective</w:t>
      </w:r>
      <w:r w:rsidR="00645243">
        <w:t xml:space="preserve"> when the latter occurs, it must be assumed possible</w:t>
      </w:r>
      <w:r w:rsidR="00B32A45">
        <w:t xml:space="preserve"> and effective</w:t>
      </w:r>
      <w:r w:rsidR="00645243">
        <w:t xml:space="preserve"> when the former occurs.</w:t>
      </w:r>
      <w:r w:rsidR="00AB1E29">
        <w:t xml:space="preserve">  In both cases, new entrants are self-interestedly seeking profit</w:t>
      </w:r>
      <w:r w:rsidR="008D1226">
        <w:t>s</w:t>
      </w:r>
      <w:r w:rsidR="00AB1E29">
        <w:t xml:space="preserve"> in response to current pattern</w:t>
      </w:r>
      <w:r w:rsidR="008D1226">
        <w:t>s</w:t>
      </w:r>
      <w:r w:rsidR="00AB1E29">
        <w:t xml:space="preserve"> of prices above costs and not in response to the motives or reasons for </w:t>
      </w:r>
      <w:r w:rsidR="008D1226">
        <w:t xml:space="preserve">these </w:t>
      </w:r>
      <w:r w:rsidR="00AB1E29">
        <w:t>pattern</w:t>
      </w:r>
      <w:r w:rsidR="008D1226">
        <w:t>s</w:t>
      </w:r>
      <w:r w:rsidR="00AB1E29">
        <w:t>.</w:t>
      </w:r>
    </w:p>
    <w:p w14:paraId="04031352" w14:textId="77777777" w:rsidR="00645243" w:rsidRDefault="00645243" w:rsidP="00217DBC">
      <w:pPr>
        <w:spacing w:line="360" w:lineRule="auto"/>
      </w:pPr>
    </w:p>
    <w:p w14:paraId="5B7C29E1" w14:textId="26F39416" w:rsidR="00705355" w:rsidRDefault="00B32A45" w:rsidP="00217DBC">
      <w:pPr>
        <w:spacing w:line="360" w:lineRule="auto"/>
      </w:pPr>
      <w:r>
        <w:t xml:space="preserve">Nor will it do to </w:t>
      </w:r>
      <w:r w:rsidRPr="00B32A45">
        <w:t>assert</w:t>
      </w:r>
      <w:r>
        <w:t xml:space="preserve"> that, unlike rising consumer demand, </w:t>
      </w:r>
      <w:r w:rsidR="001A16F7">
        <w:t xml:space="preserve">horizontal agreements that </w:t>
      </w:r>
      <w:r w:rsidR="007A1ACA">
        <w:t xml:space="preserve">restrict output and </w:t>
      </w:r>
      <w:r w:rsidR="001A16F7">
        <w:t xml:space="preserve">raise prices serve </w:t>
      </w:r>
      <w:r>
        <w:t>no legitim</w:t>
      </w:r>
      <w:r w:rsidR="001A16F7">
        <w:t>ate economic function</w:t>
      </w:r>
      <w:r w:rsidR="00E40ABD">
        <w:t xml:space="preserve"> and, therefore, ought not be tolerated</w:t>
      </w:r>
      <w:r w:rsidR="00670B59">
        <w:t>.  First,</w:t>
      </w:r>
      <w:r w:rsidR="00FE6243">
        <w:t xml:space="preserve"> scholars </w:t>
      </w:r>
      <w:r w:rsidR="001B1D7E">
        <w:t xml:space="preserve">have </w:t>
      </w:r>
      <w:r w:rsidR="00FE6243">
        <w:t xml:space="preserve">identified plausible situations in which even </w:t>
      </w:r>
      <w:r w:rsidR="009C592E">
        <w:t xml:space="preserve">successful </w:t>
      </w:r>
      <w:r w:rsidR="00FE6243">
        <w:t>collusion promotes consumer welfare over the long-run</w:t>
      </w:r>
      <w:r w:rsidR="00E40ABD">
        <w:t xml:space="preserve"> (</w:t>
      </w:r>
      <w:r w:rsidR="006D1A25">
        <w:t>see, for example</w:t>
      </w:r>
      <w:r w:rsidR="00670B59">
        <w:t>,</w:t>
      </w:r>
      <w:r w:rsidR="0093500F">
        <w:t xml:space="preserve"> Dewey 1979 and</w:t>
      </w:r>
      <w:r w:rsidR="00670B59">
        <w:t xml:space="preserve"> Bittlingmayer 1982).  Second and more importantly, as</w:t>
      </w:r>
      <w:r w:rsidR="00BA0307">
        <w:t xml:space="preserve"> long as there are no government-erected barriers to en</w:t>
      </w:r>
      <w:r w:rsidR="00670B59">
        <w:t xml:space="preserve">try, the most reliable test for what arrangements best promote long-run consumer welfare is the market test.  </w:t>
      </w:r>
      <w:r w:rsidR="00B758FC">
        <w:t>If a particular</w:t>
      </w:r>
      <w:r w:rsidR="001B1D7E">
        <w:t xml:space="preserve"> horizontal arrangement survives in the face of entry, or the possibility of entry, </w:t>
      </w:r>
      <w:r w:rsidR="007A1ACA">
        <w:t>we are not scientifically entitled to assume that</w:t>
      </w:r>
      <w:r w:rsidR="008F7360">
        <w:t xml:space="preserve"> that arrangement is</w:t>
      </w:r>
      <w:r w:rsidR="007A1ACA">
        <w:t xml:space="preserve"> undesirable.</w:t>
      </w:r>
      <w:r w:rsidR="00E26EF8">
        <w:t xml:space="preserve">  Our presumption must run in the other direction.</w:t>
      </w:r>
      <w:r w:rsidR="008F7360">
        <w:t xml:space="preserve">  </w:t>
      </w:r>
      <w:r w:rsidR="0039675B">
        <w:t xml:space="preserve">The </w:t>
      </w:r>
      <w:r w:rsidR="009C592E">
        <w:t xml:space="preserve">same intellectual humility that </w:t>
      </w:r>
      <w:r w:rsidR="00B758FC">
        <w:t xml:space="preserve">obliges us to regard </w:t>
      </w:r>
      <w:r w:rsidR="009C592E">
        <w:t>the continuing supply of</w:t>
      </w:r>
      <w:r w:rsidR="0039675B">
        <w:t xml:space="preserve"> vanilla</w:t>
      </w:r>
      <w:r w:rsidR="009C592E">
        <w:t xml:space="preserve"> ice cream, in a market free of artificial barriers, </w:t>
      </w:r>
      <w:r w:rsidR="00471274">
        <w:t>as serving</w:t>
      </w:r>
      <w:r w:rsidR="009C592E">
        <w:t xml:space="preserve"> consumers' best interests</w:t>
      </w:r>
      <w:r w:rsidR="00471274">
        <w:t xml:space="preserve"> also obliges us to regard </w:t>
      </w:r>
      <w:r w:rsidR="009C592E">
        <w:t xml:space="preserve">a successful collusive agreement or horizontal merger, in a market free of artificial barriers, </w:t>
      </w:r>
      <w:r w:rsidR="00471274">
        <w:t>as serving</w:t>
      </w:r>
      <w:r w:rsidR="009C592E">
        <w:t xml:space="preserve"> consumers' best interests.</w:t>
      </w:r>
    </w:p>
    <w:p w14:paraId="7AF01673" w14:textId="77777777" w:rsidR="00705355" w:rsidRDefault="00705355" w:rsidP="00217DBC">
      <w:pPr>
        <w:spacing w:line="360" w:lineRule="auto"/>
      </w:pPr>
    </w:p>
    <w:p w14:paraId="735F3F77" w14:textId="767F081E" w:rsidR="008F7360" w:rsidRDefault="00925B4A" w:rsidP="00217DBC">
      <w:pPr>
        <w:spacing w:line="360" w:lineRule="auto"/>
      </w:pPr>
      <w:r>
        <w:t>Put differently, t</w:t>
      </w:r>
      <w:r w:rsidR="0039675B">
        <w:t xml:space="preserve">he potential for entry </w:t>
      </w:r>
      <w:r w:rsidR="009B4B01">
        <w:t xml:space="preserve">that is </w:t>
      </w:r>
      <w:r w:rsidR="0039675B">
        <w:t xml:space="preserve">free of </w:t>
      </w:r>
      <w:r w:rsidR="009B4B01">
        <w:t xml:space="preserve">obstruction by </w:t>
      </w:r>
      <w:r w:rsidR="0039675B">
        <w:t xml:space="preserve">artificial barriers is sufficient to </w:t>
      </w:r>
      <w:r w:rsidR="003B191E">
        <w:t xml:space="preserve">discipline producers to </w:t>
      </w:r>
      <w:r>
        <w:t xml:space="preserve">continually experiment with </w:t>
      </w:r>
      <w:r w:rsidR="00FA7E21">
        <w:t xml:space="preserve">organizational </w:t>
      </w:r>
      <w:r w:rsidR="003B191E">
        <w:t xml:space="preserve">arrangements and </w:t>
      </w:r>
      <w:r w:rsidR="00FA7E21">
        <w:t xml:space="preserve">contractual </w:t>
      </w:r>
      <w:r w:rsidR="003B191E">
        <w:t xml:space="preserve">practices that </w:t>
      </w:r>
      <w:r>
        <w:t>improve their abilities to serve consumers.</w:t>
      </w:r>
      <w:r w:rsidR="00705355">
        <w:t xml:space="preserve">  Arrangements and practices that serve consumer interests poorly relative to other arrangements and practices will </w:t>
      </w:r>
      <w:r w:rsidR="00DD6301">
        <w:t xml:space="preserve">over time </w:t>
      </w:r>
      <w:r w:rsidR="00705355">
        <w:t>be displaced in competition with those other arrangements and practices.</w:t>
      </w:r>
    </w:p>
    <w:p w14:paraId="1DCE957B" w14:textId="77777777" w:rsidR="002172BE" w:rsidRPr="002172BE" w:rsidRDefault="002172BE" w:rsidP="002172BE">
      <w:pPr>
        <w:spacing w:line="360" w:lineRule="auto"/>
      </w:pPr>
    </w:p>
    <w:p w14:paraId="5A4BE4C3" w14:textId="5B63B9EB" w:rsidR="0041070E" w:rsidRPr="00DE035D" w:rsidRDefault="002172BE" w:rsidP="00217DBC">
      <w:pPr>
        <w:spacing w:line="360" w:lineRule="auto"/>
      </w:pPr>
      <w:r w:rsidRPr="002172BE">
        <w:t xml:space="preserve">To most economists and legal scholars this Austrian position seems extreme.  When the complexity and dynamism of the economy is reckoned properly, </w:t>
      </w:r>
      <w:r w:rsidR="00360906">
        <w:t>however, the Austrian position</w:t>
      </w:r>
      <w:r w:rsidR="005D6BEF">
        <w:t xml:space="preserve"> is seen to be</w:t>
      </w:r>
      <w:r w:rsidRPr="002172BE">
        <w:t xml:space="preserve"> more realistic</w:t>
      </w:r>
      <w:r w:rsidR="005C5E10">
        <w:t xml:space="preserve"> than the position</w:t>
      </w:r>
      <w:r w:rsidR="00360906">
        <w:t xml:space="preserve"> stake</w:t>
      </w:r>
      <w:r w:rsidR="007F3501">
        <w:t>d</w:t>
      </w:r>
      <w:r w:rsidR="00360906">
        <w:t xml:space="preserve"> out by the mainstream</w:t>
      </w:r>
      <w:r w:rsidRPr="002172BE">
        <w:t>.  What F.A. Hayek</w:t>
      </w:r>
      <w:r w:rsidR="007F3501">
        <w:t xml:space="preserve"> (1948: 80</w:t>
      </w:r>
      <w:r>
        <w:t>)</w:t>
      </w:r>
      <w:r w:rsidRPr="002172BE">
        <w:t xml:space="preserve"> famously called "the particular circumstances of time and place" are all-important.  It is </w:t>
      </w:r>
      <w:r w:rsidRPr="002172BE">
        <w:rPr>
          <w:i/>
        </w:rPr>
        <w:t>these</w:t>
      </w:r>
      <w:r w:rsidRPr="002172BE">
        <w:t xml:space="preserve"> details that must be reckoned with, moment to moment</w:t>
      </w:r>
      <w:r w:rsidR="00336B01">
        <w:t xml:space="preserve"> without end</w:t>
      </w:r>
      <w:r w:rsidRPr="002172BE">
        <w:t>, by people on the spot.  It is th</w:t>
      </w:r>
      <w:r>
        <w:t xml:space="preserve">ese details that </w:t>
      </w:r>
      <w:r w:rsidR="00C727C3" w:rsidRPr="00C727C3">
        <w:t>furnish</w:t>
      </w:r>
      <w:r>
        <w:t xml:space="preserve"> hints only to</w:t>
      </w:r>
      <w:r w:rsidRPr="002172BE">
        <w:t xml:space="preserve"> close-in observers – </w:t>
      </w:r>
      <w:r w:rsidR="00BF35DF">
        <w:t xml:space="preserve">only to </w:t>
      </w:r>
      <w:r w:rsidRPr="002172BE">
        <w:t>those peopl</w:t>
      </w:r>
      <w:r w:rsidR="00BF35DF">
        <w:t>e on the spot – for how</w:t>
      </w:r>
      <w:r>
        <w:t xml:space="preserve"> resources might be reallocated, or how organizational forms and practices might be altered, to generate more profit.</w:t>
      </w:r>
      <w:r w:rsidR="0041070E">
        <w:t xml:space="preserve">  Using antitrust legislation to prevent experimentation with organizational forms and practices short-circuits </w:t>
      </w:r>
      <w:r w:rsidR="001D3EAB">
        <w:t>competition among organizational forms and practices.</w:t>
      </w:r>
      <w:r w:rsidR="006F1E1F">
        <w:t xml:space="preserve">  Even if antitrust enforcement results in more intense price competition (and, hence, lower prices), it will do so by weakening other forms of competition.</w:t>
      </w:r>
    </w:p>
    <w:p w14:paraId="49A98D97" w14:textId="77777777" w:rsidR="00807F85" w:rsidRDefault="00807F85" w:rsidP="00217DBC">
      <w:pPr>
        <w:spacing w:line="360" w:lineRule="auto"/>
      </w:pPr>
    </w:p>
    <w:p w14:paraId="08A9BF3D" w14:textId="76421DF9" w:rsidR="00807F85" w:rsidRDefault="00807F85" w:rsidP="00217DBC">
      <w:pPr>
        <w:spacing w:line="360" w:lineRule="auto"/>
      </w:pPr>
      <w:r>
        <w:t>V</w:t>
      </w:r>
      <w:r w:rsidR="00E94219">
        <w:t>I</w:t>
      </w:r>
      <w:r>
        <w:t>.</w:t>
      </w:r>
    </w:p>
    <w:p w14:paraId="731A316B" w14:textId="77777777" w:rsidR="00807F85" w:rsidRDefault="00807F85" w:rsidP="00217DBC">
      <w:pPr>
        <w:spacing w:line="360" w:lineRule="auto"/>
      </w:pPr>
    </w:p>
    <w:p w14:paraId="057F0D62" w14:textId="05571E47" w:rsidR="00807F85" w:rsidRDefault="00807F85" w:rsidP="00217DBC">
      <w:pPr>
        <w:spacing w:line="360" w:lineRule="auto"/>
      </w:pPr>
      <w:r>
        <w:t>Before turning to</w:t>
      </w:r>
      <w:r w:rsidR="00BC3A83">
        <w:t xml:space="preserve"> an example</w:t>
      </w:r>
      <w:r>
        <w:t xml:space="preserve"> of how </w:t>
      </w:r>
      <w:r w:rsidR="00BC3A83">
        <w:t>a market-process perspective promotes analyses different</w:t>
      </w:r>
      <w:r w:rsidR="00006221">
        <w:t xml:space="preserve"> from those that typically issue from the mainstream, a few words must be said about </w:t>
      </w:r>
      <w:r w:rsidR="003369CF">
        <w:t>the modern Chicago</w:t>
      </w:r>
      <w:r w:rsidR="008F0697">
        <w:t>/UCLA</w:t>
      </w:r>
      <w:r w:rsidR="003369CF">
        <w:t xml:space="preserve"> School</w:t>
      </w:r>
      <w:r w:rsidR="008F0697">
        <w:t xml:space="preserve">.  </w:t>
      </w:r>
      <w:r>
        <w:t xml:space="preserve">While more neoclassical than Austrian in method – and </w:t>
      </w:r>
      <w:r w:rsidR="005875BD">
        <w:t xml:space="preserve">while </w:t>
      </w:r>
      <w:r w:rsidR="00B11495">
        <w:t>not going as far as Austrians</w:t>
      </w:r>
      <w:r w:rsidR="005875BD">
        <w:t xml:space="preserve"> in rejec</w:t>
      </w:r>
      <w:r w:rsidR="00E4107E">
        <w:t>ting many mainstream conclusions</w:t>
      </w:r>
      <w:r w:rsidR="005875BD">
        <w:t xml:space="preserve"> – modern Chicago</w:t>
      </w:r>
      <w:r w:rsidR="00C006AB">
        <w:t xml:space="preserve"> and UCLA </w:t>
      </w:r>
      <w:r w:rsidR="008F0697">
        <w:t>e</w:t>
      </w:r>
      <w:r w:rsidR="005875BD">
        <w:t>conomists have contribut</w:t>
      </w:r>
      <w:r w:rsidR="00C006AB">
        <w:t xml:space="preserve">ed </w:t>
      </w:r>
      <w:r w:rsidR="00336B01">
        <w:t>impressively</w:t>
      </w:r>
      <w:r w:rsidR="00C006AB">
        <w:t xml:space="preserve"> to a more realistic and much-improved</w:t>
      </w:r>
      <w:r w:rsidR="005875BD">
        <w:t xml:space="preserve"> </w:t>
      </w:r>
      <w:r w:rsidR="00A80968">
        <w:t>assessment of market processes and of antitrust policy.</w:t>
      </w:r>
      <w:r w:rsidR="008F0697">
        <w:t xml:space="preserve">  Research done by these sch</w:t>
      </w:r>
      <w:r w:rsidR="005717E6">
        <w:t xml:space="preserve">olars, especially from the </w:t>
      </w:r>
      <w:r w:rsidR="008F0697">
        <w:t>1950s through the early 1990s, was a shot across the bow of mainstream antitrust research.</w:t>
      </w:r>
    </w:p>
    <w:p w14:paraId="47947799" w14:textId="77777777" w:rsidR="00E04AC6" w:rsidRDefault="00E04AC6" w:rsidP="00217DBC">
      <w:pPr>
        <w:spacing w:line="360" w:lineRule="auto"/>
      </w:pPr>
    </w:p>
    <w:p w14:paraId="6621B301" w14:textId="4D98AF51" w:rsidR="00EE42F0" w:rsidRDefault="00EE42F0" w:rsidP="00217DBC">
      <w:pPr>
        <w:spacing w:line="360" w:lineRule="auto"/>
      </w:pPr>
      <w:r>
        <w:t xml:space="preserve">This </w:t>
      </w:r>
      <w:r w:rsidR="00E04AC6">
        <w:t>Chicago/</w:t>
      </w:r>
      <w:r>
        <w:t>UCLA scholarship</w:t>
      </w:r>
      <w:r w:rsidR="00E04AC6">
        <w:t xml:space="preserve"> shar</w:t>
      </w:r>
      <w:r>
        <w:t>es much</w:t>
      </w:r>
      <w:r w:rsidR="00127F85">
        <w:t xml:space="preserve"> with</w:t>
      </w:r>
      <w:r>
        <w:t xml:space="preserve"> Austrian scholarship</w:t>
      </w:r>
      <w:r w:rsidR="00E04AC6">
        <w:t>.  Like Austrians,</w:t>
      </w:r>
      <w:r w:rsidR="00204A88">
        <w:t xml:space="preserve"> Chicago/UCLA scholars understand that competition is a discovery procedure</w:t>
      </w:r>
      <w:r>
        <w:t xml:space="preserve"> – and, hence, </w:t>
      </w:r>
      <w:r w:rsidR="00006221">
        <w:t xml:space="preserve">they </w:t>
      </w:r>
      <w:r>
        <w:t>understand the importance of entrepreneurship</w:t>
      </w:r>
      <w:r w:rsidR="00127F85">
        <w:t xml:space="preserve">; </w:t>
      </w:r>
      <w:r>
        <w:t xml:space="preserve">they </w:t>
      </w:r>
      <w:r w:rsidR="00127F85">
        <w:t>u</w:t>
      </w:r>
      <w:r w:rsidR="00486195">
        <w:t>nderstand that heuristic models are neither descriptions of, nor</w:t>
      </w:r>
      <w:r w:rsidR="00127F85">
        <w:t xml:space="preserve"> prescriptions for</w:t>
      </w:r>
      <w:r w:rsidR="00486195">
        <w:t>,</w:t>
      </w:r>
      <w:r w:rsidR="00127F85">
        <w:t xml:space="preserve"> reality; </w:t>
      </w:r>
      <w:r w:rsidR="00654DD9">
        <w:t xml:space="preserve">and </w:t>
      </w:r>
      <w:r>
        <w:t xml:space="preserve">they </w:t>
      </w:r>
      <w:r w:rsidR="00370376">
        <w:t>treat seriously the subjectivity of tastes and costs.</w:t>
      </w:r>
      <w:r w:rsidR="00733BDF">
        <w:t xml:space="preserve">  It'</w:t>
      </w:r>
      <w:r>
        <w:t xml:space="preserve">s fair to say that the bulk of Chicago/UCLA insights into industrial organization and antitrust policy is a product of that school's embrace, however unconsciously or imperfectly, of </w:t>
      </w:r>
      <w:r w:rsidR="00344A30">
        <w:t>concepts</w:t>
      </w:r>
      <w:r w:rsidR="006E03DF">
        <w:t xml:space="preserve"> that form </w:t>
      </w:r>
      <w:r w:rsidR="00344A30">
        <w:t>the core of Austrian scholarship.</w:t>
      </w:r>
    </w:p>
    <w:p w14:paraId="004F6F2E" w14:textId="77777777" w:rsidR="00EE42F0" w:rsidRDefault="00EE42F0" w:rsidP="00217DBC">
      <w:pPr>
        <w:spacing w:line="360" w:lineRule="auto"/>
      </w:pPr>
    </w:p>
    <w:p w14:paraId="25BD15D4" w14:textId="701135F2" w:rsidR="00E04AC6" w:rsidRDefault="00344A30" w:rsidP="00217DBC">
      <w:pPr>
        <w:spacing w:line="360" w:lineRule="auto"/>
      </w:pPr>
      <w:r>
        <w:t xml:space="preserve">Lester Telser's </w:t>
      </w:r>
      <w:r w:rsidR="009B0BEC">
        <w:t xml:space="preserve">(1960) </w:t>
      </w:r>
      <w:r>
        <w:t xml:space="preserve">work on vertical restraints; </w:t>
      </w:r>
      <w:r w:rsidR="00B219A7">
        <w:t xml:space="preserve">John McGee's (1958) and </w:t>
      </w:r>
      <w:r w:rsidR="00EE42F0">
        <w:t>Frank Easterbrook's</w:t>
      </w:r>
      <w:r w:rsidR="009B0BEC">
        <w:t xml:space="preserve"> (1981)</w:t>
      </w:r>
      <w:r w:rsidR="00EE42F0">
        <w:t xml:space="preserve"> work on predatory pricing; George Bittlingmayer's </w:t>
      </w:r>
      <w:r w:rsidR="009B0BEC">
        <w:t xml:space="preserve">(1982) </w:t>
      </w:r>
      <w:r w:rsidR="00EE42F0">
        <w:t>work</w:t>
      </w:r>
      <w:r>
        <w:t xml:space="preserve"> on horizontal collusion; Harold Demsetz's work on barriers to entry</w:t>
      </w:r>
      <w:r w:rsidR="009B0BEC">
        <w:t xml:space="preserve"> (198</w:t>
      </w:r>
      <w:r w:rsidR="00B219A7">
        <w:t>2)</w:t>
      </w:r>
      <w:r>
        <w:t xml:space="preserve"> – these are just some examples of </w:t>
      </w:r>
      <w:r w:rsidR="00F91BC6">
        <w:t xml:space="preserve">pioneering </w:t>
      </w:r>
      <w:r>
        <w:t xml:space="preserve">research that, </w:t>
      </w:r>
      <w:r w:rsidR="00486195">
        <w:t>al</w:t>
      </w:r>
      <w:r w:rsidR="00397199">
        <w:t>though these works</w:t>
      </w:r>
      <w:r>
        <w:t xml:space="preserve"> 'feel' more neoclassical than Austrian, </w:t>
      </w:r>
      <w:r w:rsidR="005E43B4">
        <w:t xml:space="preserve">their authors </w:t>
      </w:r>
      <w:r>
        <w:t xml:space="preserve">are highly </w:t>
      </w:r>
      <w:r w:rsidR="0042500F">
        <w:t>sensitive to the reality of phenomena such as</w:t>
      </w:r>
      <w:r>
        <w:t xml:space="preserve"> dispersed and ever-changing knowledge, subjective preferences, </w:t>
      </w:r>
      <w:r w:rsidR="00C83450">
        <w:t>and the open-endedness of genuinely competitive markets.</w:t>
      </w:r>
      <w:r w:rsidR="00F731BA">
        <w:rPr>
          <w:rStyle w:val="FootnoteReference"/>
        </w:rPr>
        <w:footnoteReference w:id="11"/>
      </w:r>
    </w:p>
    <w:p w14:paraId="4155A139" w14:textId="77777777" w:rsidR="00E96E11" w:rsidRDefault="00E96E11" w:rsidP="00217DBC">
      <w:pPr>
        <w:spacing w:line="360" w:lineRule="auto"/>
      </w:pPr>
    </w:p>
    <w:p w14:paraId="11FACE01" w14:textId="77777777" w:rsidR="00A76B80" w:rsidRDefault="00346848" w:rsidP="00217DBC">
      <w:pPr>
        <w:spacing w:line="360" w:lineRule="auto"/>
      </w:pPr>
      <w:r>
        <w:t>It'</w:t>
      </w:r>
      <w:r w:rsidR="00006221">
        <w:t>s an interesting question (</w:t>
      </w:r>
      <w:r w:rsidR="00E96E11">
        <w:t xml:space="preserve">although one that I do not explore </w:t>
      </w:r>
      <w:r w:rsidR="00006221">
        <w:t xml:space="preserve">here) </w:t>
      </w:r>
      <w:r w:rsidR="00E96E11">
        <w:t>why C</w:t>
      </w:r>
      <w:r w:rsidR="00006221">
        <w:t xml:space="preserve">hicago/UCLA scholars </w:t>
      </w:r>
      <w:r w:rsidR="00E96E11">
        <w:t xml:space="preserve">have been more effective than self-identified Austrians at changing antitrust policy for </w:t>
      </w:r>
      <w:r w:rsidR="00D9620F">
        <w:t>the better.  Whatever the answer</w:t>
      </w:r>
      <w:r w:rsidR="00E96E11">
        <w:t xml:space="preserve">, the fact remains that </w:t>
      </w:r>
      <w:r w:rsidR="00605B23">
        <w:t>Austrian analyses of antitrust policy overlap greatly with Chicago/UCLA analyses</w:t>
      </w:r>
      <w:r w:rsidR="00B92231">
        <w:t>.</w:t>
      </w:r>
    </w:p>
    <w:p w14:paraId="50C7C002" w14:textId="77777777" w:rsidR="00A76B80" w:rsidRDefault="00A76B80" w:rsidP="00217DBC">
      <w:pPr>
        <w:spacing w:line="360" w:lineRule="auto"/>
      </w:pPr>
    </w:p>
    <w:p w14:paraId="0D16E6CB" w14:textId="439EF93B" w:rsidR="00E96E11" w:rsidRDefault="00A76B80" w:rsidP="00217DBC">
      <w:pPr>
        <w:spacing w:line="360" w:lineRule="auto"/>
      </w:pPr>
      <w:r>
        <w:t>The distinctiveness of this</w:t>
      </w:r>
      <w:r w:rsidR="003D3895">
        <w:t xml:space="preserve"> Austrian/Chicago/UCLA-style </w:t>
      </w:r>
      <w:r>
        <w:t xml:space="preserve">market-process </w:t>
      </w:r>
      <w:r w:rsidR="003D3895">
        <w:t>tradition</w:t>
      </w:r>
      <w:r>
        <w:t xml:space="preserve"> in antitrust is seen clearly in analyses of predatory pricing.</w:t>
      </w:r>
    </w:p>
    <w:p w14:paraId="300A72AA" w14:textId="77777777" w:rsidR="00C05C38" w:rsidRDefault="00C05C38" w:rsidP="00217DBC">
      <w:pPr>
        <w:spacing w:line="360" w:lineRule="auto"/>
      </w:pPr>
    </w:p>
    <w:p w14:paraId="22134709" w14:textId="7249973A" w:rsidR="00C05C38" w:rsidRDefault="00C05C38" w:rsidP="00217DBC">
      <w:pPr>
        <w:spacing w:line="360" w:lineRule="auto"/>
      </w:pPr>
      <w:r>
        <w:t>V</w:t>
      </w:r>
      <w:r w:rsidR="001B527D">
        <w:t>I</w:t>
      </w:r>
      <w:r w:rsidR="008008E9">
        <w:t>I</w:t>
      </w:r>
      <w:r>
        <w:t>.</w:t>
      </w:r>
    </w:p>
    <w:p w14:paraId="695123CF" w14:textId="77777777" w:rsidR="00CB64A2" w:rsidRDefault="00CB64A2" w:rsidP="00217DBC">
      <w:pPr>
        <w:spacing w:line="360" w:lineRule="auto"/>
      </w:pPr>
    </w:p>
    <w:p w14:paraId="152D02BD" w14:textId="29AA12F7" w:rsidR="00EA3556" w:rsidRDefault="00282320" w:rsidP="00217DBC">
      <w:pPr>
        <w:spacing w:line="360" w:lineRule="auto"/>
      </w:pPr>
      <w:r>
        <w:t xml:space="preserve">In </w:t>
      </w:r>
      <w:r w:rsidR="004E53CF">
        <w:t>neoclassical theory</w:t>
      </w:r>
      <w:r w:rsidR="00CB64A2">
        <w:t xml:space="preserve">, a price is predatory if it is </w:t>
      </w:r>
      <w:r w:rsidR="008D1279">
        <w:t xml:space="preserve">below </w:t>
      </w:r>
      <w:r>
        <w:t xml:space="preserve">marginal </w:t>
      </w:r>
      <w:r w:rsidR="00EA3556">
        <w:t xml:space="preserve">cost.  </w:t>
      </w:r>
      <w:r>
        <w:t xml:space="preserve">To this requirement for finding unlawful predation, American antitrust doctrine adds the </w:t>
      </w:r>
      <w:r w:rsidR="00EA3556">
        <w:t xml:space="preserve">additional </w:t>
      </w:r>
      <w:r>
        <w:t>requirement that the firm that initiates the below-cost price-</w:t>
      </w:r>
      <w:r w:rsidR="00EA3556">
        <w:t>cutting do so as a result of that firm's</w:t>
      </w:r>
      <w:r>
        <w:t xml:space="preserve"> </w:t>
      </w:r>
      <w:r w:rsidRPr="00282320">
        <w:t>intent</w:t>
      </w:r>
      <w:r>
        <w:t xml:space="preserve"> t</w:t>
      </w:r>
      <w:r w:rsidR="00EA3556">
        <w:t xml:space="preserve">o </w:t>
      </w:r>
      <w:r w:rsidR="007F08B4">
        <w:t>gain monopoly power or to increase whatever</w:t>
      </w:r>
      <w:r w:rsidR="00EA3556">
        <w:t xml:space="preserve"> monopoly power</w:t>
      </w:r>
      <w:r w:rsidR="007F08B4">
        <w:t xml:space="preserve"> it already enjoys</w:t>
      </w:r>
      <w:r w:rsidR="00EA3556">
        <w:t>.</w:t>
      </w:r>
    </w:p>
    <w:p w14:paraId="0504F511" w14:textId="77777777" w:rsidR="00EA3556" w:rsidRDefault="00EA3556" w:rsidP="00217DBC">
      <w:pPr>
        <w:spacing w:line="360" w:lineRule="auto"/>
      </w:pPr>
    </w:p>
    <w:p w14:paraId="35DC9EAE" w14:textId="332348B9" w:rsidR="00CB64A2" w:rsidRDefault="00665936" w:rsidP="00217DBC">
      <w:pPr>
        <w:spacing w:line="360" w:lineRule="auto"/>
      </w:pPr>
      <w:r>
        <w:t>I</w:t>
      </w:r>
      <w:r w:rsidR="00A27605">
        <w:t>n a world</w:t>
      </w:r>
      <w:r>
        <w:t>, though,</w:t>
      </w:r>
      <w:r w:rsidR="00B91091">
        <w:t xml:space="preserve"> in which </w:t>
      </w:r>
      <w:r w:rsidR="00F83EEA">
        <w:t xml:space="preserve">competitive firms (certainly no less than predatory-pricing firms) cut prices in order to attract more buyers, </w:t>
      </w:r>
      <w:r w:rsidR="002D2DB6">
        <w:t>predatory price-</w:t>
      </w:r>
      <w:r w:rsidR="00F83EEA">
        <w:t>cutting</w:t>
      </w:r>
      <w:r w:rsidR="00282320">
        <w:t xml:space="preserve"> is strikingly similar to</w:t>
      </w:r>
      <w:r w:rsidR="00F83EEA">
        <w:t xml:space="preserve"> competitive price-cutting</w:t>
      </w:r>
      <w:r w:rsidR="00CB64A2">
        <w:t>.</w:t>
      </w:r>
      <w:r w:rsidR="00B91091">
        <w:t xml:space="preserve">  The test, therefor, of whether a low price is predatory or competitive is whether or not that low price is below some relevant measure of cost.  Theoretically, that relevant measure is</w:t>
      </w:r>
      <w:r w:rsidR="00B31D99">
        <w:t xml:space="preserve"> the price-cutting firm's</w:t>
      </w:r>
      <w:r w:rsidR="00B91091">
        <w:t xml:space="preserve"> marginal cost.  But marginal cost is notoriously difficult to measure practically.  </w:t>
      </w:r>
      <w:r w:rsidR="00CB64A2">
        <w:t xml:space="preserve">To relieve courts of the </w:t>
      </w:r>
      <w:r w:rsidR="001A2154">
        <w:t xml:space="preserve">nearly </w:t>
      </w:r>
      <w:r w:rsidR="00CB64A2">
        <w:t>impossible task</w:t>
      </w:r>
      <w:r w:rsidR="001A2154">
        <w:t>s</w:t>
      </w:r>
      <w:r w:rsidR="00CB64A2">
        <w:t xml:space="preserve"> of divining defendants' intent</w:t>
      </w:r>
      <w:r w:rsidR="003E2256">
        <w:t xml:space="preserve"> and of measuring marginal costs</w:t>
      </w:r>
      <w:r w:rsidR="00CB64A2">
        <w:t xml:space="preserve">, Phillip Areeda and Donald Turner (1975) devised a cost-based test that allegedly offers courts an objective and </w:t>
      </w:r>
      <w:r w:rsidR="00C72532">
        <w:t xml:space="preserve">sufficiently </w:t>
      </w:r>
      <w:r w:rsidR="00CB64A2">
        <w:t xml:space="preserve">reliable way to identify predation.  Under the Areeda-Turner test, prices above average total cost (ATC) are </w:t>
      </w:r>
      <w:r w:rsidR="00CB64A2">
        <w:rPr>
          <w:i/>
        </w:rPr>
        <w:t>per se</w:t>
      </w:r>
      <w:r w:rsidR="00CB64A2">
        <w:t xml:space="preserve"> legal, prices lower than ATC but not below average variable cost (AVC) are presumptively non-predatory, and prices below AVC are presumptively predatory.</w:t>
      </w:r>
    </w:p>
    <w:p w14:paraId="023E2193" w14:textId="77777777" w:rsidR="00CB64A2" w:rsidRDefault="00CB64A2" w:rsidP="00217DBC">
      <w:pPr>
        <w:spacing w:line="360" w:lineRule="auto"/>
      </w:pPr>
    </w:p>
    <w:p w14:paraId="6013F2D3" w14:textId="7A00CB51" w:rsidR="00CB64A2" w:rsidRDefault="00CB64A2" w:rsidP="00217DBC">
      <w:pPr>
        <w:spacing w:line="360" w:lineRule="auto"/>
      </w:pPr>
      <w:r>
        <w:t xml:space="preserve">While </w:t>
      </w:r>
      <w:r w:rsidR="00690C69">
        <w:t>the Areeda-Turner test improved courts' treatment of predation claims by shifting attention away from</w:t>
      </w:r>
      <w:r w:rsidR="004475C9">
        <w:t xml:space="preserve"> </w:t>
      </w:r>
      <w:r w:rsidR="00DD242E">
        <w:t xml:space="preserve">the </w:t>
      </w:r>
      <w:r w:rsidR="004475C9">
        <w:t>economically irrelevant</w:t>
      </w:r>
      <w:r w:rsidR="00690C69">
        <w:t xml:space="preserve"> belligerent language ("</w:t>
      </w:r>
      <w:r w:rsidR="004E53CF">
        <w:t xml:space="preserve">Let's </w:t>
      </w:r>
      <w:r w:rsidR="00690C69">
        <w:t>crush our competitors!"</w:t>
      </w:r>
      <w:r w:rsidR="004E53CF">
        <w:t xml:space="preserve">  "Our goal is to destroy our rivals!"</w:t>
      </w:r>
      <w:r w:rsidR="00690C69">
        <w:t>)</w:t>
      </w:r>
      <w:r w:rsidR="008A4DB7">
        <w:t xml:space="preserve"> </w:t>
      </w:r>
      <w:r w:rsidR="00690C69">
        <w:t xml:space="preserve">often found in internal company memoranda (Elzinga and Mills 1994), this test is fundamentally flawed.  From </w:t>
      </w:r>
      <w:r w:rsidR="00CA268A">
        <w:t>the market-process</w:t>
      </w:r>
      <w:r w:rsidR="00690C69">
        <w:t xml:space="preserve"> perspective, </w:t>
      </w:r>
      <w:r w:rsidR="00690C69">
        <w:rPr>
          <w:i/>
        </w:rPr>
        <w:t>all</w:t>
      </w:r>
      <w:r w:rsidR="00690C69">
        <w:t xml:space="preserve"> pricing practices should be </w:t>
      </w:r>
      <w:r w:rsidR="00690C69">
        <w:rPr>
          <w:i/>
        </w:rPr>
        <w:t>per se</w:t>
      </w:r>
      <w:r w:rsidR="00690C69">
        <w:t xml:space="preserve"> legal.  The reasons are four: (</w:t>
      </w:r>
      <w:r w:rsidR="00CA268A">
        <w:t xml:space="preserve">1) misidentifying competitively low prices </w:t>
      </w:r>
      <w:r w:rsidR="0029038D">
        <w:t>as predatory chills competitive behavior; (2) costs are inherently difficult to measure; (3) firms will almost never pursue even temporary enhancements of their market power by using price cuts</w:t>
      </w:r>
      <w:r w:rsidR="008465AC">
        <w:t xml:space="preserve"> because such a strategy is too unlikely to be worth the costs to firms of pursuing it</w:t>
      </w:r>
      <w:r w:rsidR="0029038D">
        <w:t>; and (4) the relationship between price and cost at any moment says nothing about predatory intent or likelihood of predatory success.</w:t>
      </w:r>
    </w:p>
    <w:p w14:paraId="09A9E9D4" w14:textId="77777777" w:rsidR="0029038D" w:rsidRDefault="0029038D" w:rsidP="00217DBC">
      <w:pPr>
        <w:spacing w:line="360" w:lineRule="auto"/>
      </w:pPr>
    </w:p>
    <w:p w14:paraId="73A3AF83" w14:textId="38EAC467" w:rsidR="0029038D" w:rsidRDefault="0029038D" w:rsidP="00217DBC">
      <w:pPr>
        <w:spacing w:line="360" w:lineRule="auto"/>
      </w:pPr>
      <w:r>
        <w:t>The first two reasons are widely recognized even outside of the Austrian and Chicago/UCLA tradition</w:t>
      </w:r>
      <w:r w:rsidR="00C747C5">
        <w:t>s</w:t>
      </w:r>
      <w:r>
        <w:t>.  I will therefore not discuss them.</w:t>
      </w:r>
      <w:r w:rsidR="00C747C5">
        <w:t xml:space="preserve">  And although a great deal has been written about the third reason,</w:t>
      </w:r>
      <w:r w:rsidR="00C747C5">
        <w:rPr>
          <w:rStyle w:val="FootnoteReference"/>
        </w:rPr>
        <w:footnoteReference w:id="12"/>
      </w:r>
      <w:r w:rsidR="00C747C5">
        <w:t xml:space="preserve"> still more can be said.  But saying more requires first an understanding of the fourth reason – that is, why the relationship between price and cost yields no information about predatory intent.</w:t>
      </w:r>
    </w:p>
    <w:p w14:paraId="04548123" w14:textId="77777777" w:rsidR="00C747C5" w:rsidRDefault="00C747C5" w:rsidP="00217DBC">
      <w:pPr>
        <w:spacing w:line="360" w:lineRule="auto"/>
      </w:pPr>
    </w:p>
    <w:p w14:paraId="217D6F19" w14:textId="2C099FE9" w:rsidR="00C747C5" w:rsidRDefault="00C747C5" w:rsidP="00217DBC">
      <w:pPr>
        <w:spacing w:line="360" w:lineRule="auto"/>
      </w:pPr>
      <w:r>
        <w:t xml:space="preserve">The </w:t>
      </w:r>
      <w:r w:rsidR="00AE77E1">
        <w:t>Areeda-Turner test rests squarely on the belief that P&lt;AVC conveys relevant information about the firms predatory designs</w:t>
      </w:r>
      <w:r w:rsidR="0044742D">
        <w:t xml:space="preserve"> (or likely monopolistic future consequences)</w:t>
      </w:r>
      <w:r w:rsidR="00AE77E1">
        <w:t>.</w:t>
      </w:r>
      <w:r w:rsidR="00A26AB2">
        <w:t xml:space="preserve">  The reason P&lt;AVC is believed to announce that a firm has predatory designs is that such a price causes unnecessary losses for the </w:t>
      </w:r>
      <w:r w:rsidR="00E93BAB">
        <w:t xml:space="preserve">firm and, hence, an unreasonable and socially damaging way for it </w:t>
      </w:r>
      <w:r w:rsidR="00A26AB2">
        <w:t>to increase profits</w:t>
      </w:r>
      <w:r w:rsidR="004D1F99">
        <w:t xml:space="preserve">.  Because a firm in mainstream theory </w:t>
      </w:r>
      <w:r w:rsidR="004E53CF">
        <w:t xml:space="preserve">likely </w:t>
      </w:r>
      <w:r w:rsidR="004D1F99">
        <w:t>has no good reason to charge prices below AVC, a firm observe</w:t>
      </w:r>
      <w:r w:rsidR="004E53CF">
        <w:t>d charging such a low price is probably</w:t>
      </w:r>
      <w:r w:rsidR="004D1F99">
        <w:t xml:space="preserve"> doing something other than maximizing its profits</w:t>
      </w:r>
      <w:r w:rsidR="00293A8C">
        <w:t xml:space="preserve"> during the current period</w:t>
      </w:r>
      <w:r w:rsidR="004D1F99">
        <w:t>.  That something else is concluded to be attempted monopolization.</w:t>
      </w:r>
    </w:p>
    <w:p w14:paraId="6E9C6D51" w14:textId="77777777" w:rsidR="008A4DB7" w:rsidRDefault="008A4DB7" w:rsidP="008A4DB7">
      <w:pPr>
        <w:spacing w:line="360" w:lineRule="auto"/>
      </w:pPr>
    </w:p>
    <w:p w14:paraId="0EAEAC50" w14:textId="77777777" w:rsidR="008A4DB7" w:rsidRDefault="008A4DB7" w:rsidP="008A4DB7">
      <w:pPr>
        <w:spacing w:line="360" w:lineRule="auto"/>
      </w:pPr>
      <w:r>
        <w:t>As Herbert Hovenkamp (2005: 341) explains, it is "generally true" that "dropping a price below short-run marginal cost is not reasonable profit-maximizing behavior, unless the resulting losses are more than offset by future monopoly profits."</w:t>
      </w:r>
      <w:r>
        <w:rPr>
          <w:rStyle w:val="FootnoteReference"/>
        </w:rPr>
        <w:footnoteReference w:id="13"/>
      </w:r>
      <w:r>
        <w:t xml:space="preserve">  If firms intend their below-cost pricing to promote their monopoly power, therefore, they are socially harmful predators.</w:t>
      </w:r>
    </w:p>
    <w:p w14:paraId="5816794B" w14:textId="77777777" w:rsidR="004D1F99" w:rsidRDefault="004D1F99" w:rsidP="00217DBC">
      <w:pPr>
        <w:spacing w:line="360" w:lineRule="auto"/>
      </w:pPr>
    </w:p>
    <w:p w14:paraId="0F28CEAD" w14:textId="046A80D9" w:rsidR="004D1F99" w:rsidRDefault="00603153" w:rsidP="00217DBC">
      <w:pPr>
        <w:spacing w:line="360" w:lineRule="auto"/>
      </w:pPr>
      <w:r>
        <w:t>This conclusion (which is of a type that philosophers call "the fallacy of the residual") is invalid.  Due to its unavoidably limited scope, the pa</w:t>
      </w:r>
      <w:r w:rsidR="000A1B4D">
        <w:t xml:space="preserve">rtial-equilibrium model </w:t>
      </w:r>
      <w:r>
        <w:t>at the heart of theories of perfect competition and of imperfect competition defines only a limited number of economically sound reasons for firms to cut prices below AVC (or below MC).  So it hardly follows that an observed price cut that is inexplicable when analyzed using this mainstream model is predatory.</w:t>
      </w:r>
    </w:p>
    <w:p w14:paraId="5A2A920A" w14:textId="77777777" w:rsidR="00837BBD" w:rsidRDefault="00837BBD" w:rsidP="00217DBC">
      <w:pPr>
        <w:spacing w:line="360" w:lineRule="auto"/>
      </w:pPr>
    </w:p>
    <w:p w14:paraId="2E316546" w14:textId="18DD7731" w:rsidR="00837BBD" w:rsidRDefault="00837BBD" w:rsidP="00217DBC">
      <w:pPr>
        <w:spacing w:line="360" w:lineRule="auto"/>
      </w:pPr>
      <w:r>
        <w:t>As explained above, the mainstream model of markets (upon which</w:t>
      </w:r>
      <w:r w:rsidR="008D331E">
        <w:t xml:space="preserve"> the</w:t>
      </w:r>
      <w:r>
        <w:t xml:space="preserve"> Areeda-Turner</w:t>
      </w:r>
      <w:r w:rsidR="008D331E">
        <w:t xml:space="preserve"> test is built</w:t>
      </w:r>
      <w:r>
        <w:t xml:space="preserve">) is designed to explain pricing and output decisions by firms producing given products to satisfy given demands, all within the confines of well-defined and given constraints on resource availability, knowledge, and production techniques.  </w:t>
      </w:r>
      <w:r w:rsidR="00AF6557">
        <w:t xml:space="preserve">In reality, though, firms must decide which kinds and qualities of products to produce as well as how to market these products.  If pricing decisions are part of a firm's product-development and market plan, prices below conventionally measured costs </w:t>
      </w:r>
      <w:r w:rsidR="00BA0184">
        <w:t>(</w:t>
      </w:r>
      <w:r w:rsidR="0004651E">
        <w:t xml:space="preserve">whether </w:t>
      </w:r>
      <w:r w:rsidR="00BA0184">
        <w:t xml:space="preserve">marginal or average variable) </w:t>
      </w:r>
      <w:r w:rsidR="00AF6557">
        <w:t>are not validly classified as predatory simply because the mainstream model has no room for such pricing practices.</w:t>
      </w:r>
      <w:r w:rsidR="005420F7">
        <w:t xml:space="preserve">  Such prices might</w:t>
      </w:r>
      <w:r w:rsidR="002F0D94">
        <w:t>, in reality,</w:t>
      </w:r>
      <w:r w:rsidR="005420F7">
        <w:t xml:space="preserve"> be a legitimate investment in marketing</w:t>
      </w:r>
      <w:r w:rsidR="007A0C0B">
        <w:t xml:space="preserve"> or product or firm development</w:t>
      </w:r>
      <w:r w:rsidR="005420F7">
        <w:t>.</w:t>
      </w:r>
    </w:p>
    <w:p w14:paraId="496BEF51" w14:textId="77777777" w:rsidR="005420F7" w:rsidRDefault="005420F7" w:rsidP="00217DBC">
      <w:pPr>
        <w:spacing w:line="360" w:lineRule="auto"/>
      </w:pPr>
    </w:p>
    <w:p w14:paraId="66BE4E62" w14:textId="77777777" w:rsidR="0029756D" w:rsidRDefault="005420F7" w:rsidP="00217DBC">
      <w:pPr>
        <w:spacing w:line="360" w:lineRule="auto"/>
      </w:pPr>
      <w:r>
        <w:t>For example, a firm might deci</w:t>
      </w:r>
      <w:r w:rsidR="0029756D">
        <w:t>de that if it can today develop</w:t>
      </w:r>
      <w:r>
        <w:t xml:space="preserve"> long-lasting consumer loyalty, construction tomorrow of a larger and more-efficient factory will be </w:t>
      </w:r>
      <w:r w:rsidR="0029756D">
        <w:t xml:space="preserve">justified.  But how to develop </w:t>
      </w:r>
      <w:r w:rsidR="00FF02F6">
        <w:t>such loyalty?  One way might be</w:t>
      </w:r>
      <w:r>
        <w:t xml:space="preserve"> to charge, for a time, prices below conventionally measured AVC</w:t>
      </w:r>
      <w:r w:rsidR="004E53CF">
        <w:t xml:space="preserve"> (or MC)</w:t>
      </w:r>
      <w:r>
        <w:t>.</w:t>
      </w:r>
      <w:r w:rsidR="0029756D">
        <w:t xml:space="preserve">  </w:t>
      </w:r>
      <w:r>
        <w:t>Yet under the Areeda-Turner test, such price</w:t>
      </w:r>
      <w:r w:rsidR="0029756D">
        <w:t>s are presumptively predatory.</w:t>
      </w:r>
    </w:p>
    <w:p w14:paraId="6C35AD04" w14:textId="77777777" w:rsidR="0029756D" w:rsidRDefault="0029756D" w:rsidP="00217DBC">
      <w:pPr>
        <w:spacing w:line="360" w:lineRule="auto"/>
      </w:pPr>
    </w:p>
    <w:p w14:paraId="6D49941F" w14:textId="0854E235" w:rsidR="005420F7" w:rsidRDefault="00616793" w:rsidP="00217DBC">
      <w:pPr>
        <w:spacing w:line="360" w:lineRule="auto"/>
      </w:pPr>
      <w:r>
        <w:t>Suppose, however, that the firm</w:t>
      </w:r>
      <w:r w:rsidR="005420F7">
        <w:t xml:space="preserve"> seeks to engender consumer loyalty by some means other than pricing below cost, such as by spending extra funds training sales clerks to be singularly friendly, knowledgeable, and helpful.  There is no economically relevant difference between these </w:t>
      </w:r>
      <w:r w:rsidR="004E53CF">
        <w:t>alternative means of building</w:t>
      </w:r>
      <w:r w:rsidR="005420F7">
        <w:t xml:space="preserve"> consumer loyalty.  In each case, the firm</w:t>
      </w:r>
      <w:r w:rsidR="004E53CF">
        <w:t xml:space="preserve"> "loses" – more accurately, invests</w:t>
      </w:r>
      <w:r w:rsidR="005420F7">
        <w:t xml:space="preserve"> – money today</w:t>
      </w:r>
      <w:r>
        <w:t xml:space="preserve"> in</w:t>
      </w:r>
      <w:r w:rsidR="004D0480">
        <w:t xml:space="preserve"> the hope of recouping these "losses" tomorrow.  Also in each case, rivals are harmed if the firm succeeds; in each case, rivals might even be bankrupted</w:t>
      </w:r>
      <w:r w:rsidR="0029756D">
        <w:t xml:space="preserve"> and the successful firm left for a time to enjoy 'monopoly' power</w:t>
      </w:r>
      <w:r w:rsidR="004D0480">
        <w:t xml:space="preserve">.  And yet predation is declared only in the case in which the firm spends money on prices below cost.  If training sales clerks is presumed to be a wholesome competitive exercise, it's </w:t>
      </w:r>
      <w:r w:rsidR="004E53CF">
        <w:t xml:space="preserve">utterly </w:t>
      </w:r>
      <w:r w:rsidR="004D0480">
        <w:t xml:space="preserve">unclear why pricing below cost is presumed to be pernicious.  Both </w:t>
      </w:r>
      <w:r w:rsidR="00852BDB">
        <w:t xml:space="preserve">activities involve </w:t>
      </w:r>
      <w:r w:rsidR="004D0480">
        <w:t xml:space="preserve">investments </w:t>
      </w:r>
      <w:r w:rsidR="00852BDB">
        <w:t xml:space="preserve">by the firm designed to increase its net present value </w:t>
      </w:r>
      <w:r w:rsidR="001D4F8B" w:rsidRPr="00873827">
        <w:rPr>
          <w:i/>
        </w:rPr>
        <w:t>through means</w:t>
      </w:r>
      <w:r w:rsidR="007B4154" w:rsidRPr="00873827">
        <w:rPr>
          <w:i/>
        </w:rPr>
        <w:t xml:space="preserve"> that will work only if consumers voluntarily respond positively to those means</w:t>
      </w:r>
      <w:r w:rsidR="007B4154">
        <w:t>.</w:t>
      </w:r>
      <w:r w:rsidR="001D4F8B">
        <w:t xml:space="preserve"> </w:t>
      </w:r>
      <w:r w:rsidR="007B4154">
        <w:t xml:space="preserve"> </w:t>
      </w:r>
      <w:r w:rsidR="00852BDB">
        <w:t xml:space="preserve">Both activities </w:t>
      </w:r>
      <w:r w:rsidR="004D0480">
        <w:t xml:space="preserve">help the firm, harm rivals, and benefit consumers (at least until the firm becomes a monopolist as a result either of its excessively low prices or its </w:t>
      </w:r>
      <w:r>
        <w:t xml:space="preserve">staff of </w:t>
      </w:r>
      <w:r w:rsidR="004D0480">
        <w:t>unusually competent and agreeable sales clerks).</w:t>
      </w:r>
      <w:r w:rsidR="00C44C83">
        <w:t xml:space="preserve">  Because the Areeda-Turner test and the mainstream theory upon which it rests are </w:t>
      </w:r>
      <w:r w:rsidR="00F47998">
        <w:t xml:space="preserve">largely </w:t>
      </w:r>
      <w:r w:rsidR="00C44C83">
        <w:t>blind to possible efficiency justifications for prices below AVC, that test and mainstream theory are too quick to label all such prices as predatory.</w:t>
      </w:r>
    </w:p>
    <w:p w14:paraId="24C28DBD" w14:textId="77777777" w:rsidR="00C44C83" w:rsidRDefault="00C44C83" w:rsidP="00217DBC">
      <w:pPr>
        <w:spacing w:line="360" w:lineRule="auto"/>
      </w:pPr>
    </w:p>
    <w:p w14:paraId="46AD7A39" w14:textId="2DDA0A1A" w:rsidR="00C44C83" w:rsidRPr="00861CC1" w:rsidRDefault="00861CC1" w:rsidP="00217DBC">
      <w:pPr>
        <w:spacing w:line="360" w:lineRule="auto"/>
      </w:pPr>
      <w:r>
        <w:t xml:space="preserve">None of the foregoing denies that a firm's pricing practices </w:t>
      </w:r>
      <w:r>
        <w:rPr>
          <w:i/>
        </w:rPr>
        <w:t>can</w:t>
      </w:r>
      <w:r w:rsidR="00B07C7C">
        <w:t xml:space="preserve"> ruin rivals and leave the firm </w:t>
      </w:r>
      <w:r w:rsidR="00E36B40">
        <w:t>with a monopoly.  Yet i</w:t>
      </w:r>
      <w:r>
        <w:t xml:space="preserve">t does point out the fact that prices below AVC are an investment that differ in no economically relevant way from other </w:t>
      </w:r>
      <w:r w:rsidR="00A9708C">
        <w:t xml:space="preserve">indisputably </w:t>
      </w:r>
      <w:r w:rsidR="000D4CC5">
        <w:t xml:space="preserve">competitive </w:t>
      </w:r>
      <w:r>
        <w:t>investments that firms use to attract consumers.  And nothing in even mainstream theory justifies the conclusion that i</w:t>
      </w:r>
      <w:r w:rsidR="008B7BF4">
        <w:t>nvestments in the form of price-</w:t>
      </w:r>
      <w:r>
        <w:t>cutting are any more (or less) likely than are other investments to result in monopolized markets.</w:t>
      </w:r>
      <w:r w:rsidR="008B7BF4">
        <w:t xml:space="preserve">  Mainstream theorists simply assume that these different kinds of investment</w:t>
      </w:r>
      <w:r w:rsidR="00F244B1">
        <w:t>s</w:t>
      </w:r>
      <w:r w:rsidR="008B7BF4">
        <w:t xml:space="preserve"> have very different likely consequences for the competitiveness of markets.</w:t>
      </w:r>
      <w:r w:rsidR="00CA31A6">
        <w:t xml:space="preserve">  A </w:t>
      </w:r>
      <w:r w:rsidR="00F47998">
        <w:t>plausible</w:t>
      </w:r>
      <w:r w:rsidR="00B0528F">
        <w:t xml:space="preserve"> th</w:t>
      </w:r>
      <w:r w:rsidR="00F244B1">
        <w:t>eory of predation, though, must realistically</w:t>
      </w:r>
      <w:r w:rsidR="00B0528F">
        <w:t xml:space="preserve"> distinguish investments </w:t>
      </w:r>
      <w:r w:rsidR="001E4E04">
        <w:t xml:space="preserve">that are </w:t>
      </w:r>
      <w:r w:rsidR="00B0528F">
        <w:t>likely to result in welfare-reducing monopolies from investments that are unlikely to do so.  Focus</w:t>
      </w:r>
      <w:r w:rsidR="00D40198">
        <w:t>ing</w:t>
      </w:r>
      <w:r w:rsidR="00B0528F">
        <w:t xml:space="preserve"> on the relationship of price to cost does not help in finding such a distinction.</w:t>
      </w:r>
    </w:p>
    <w:p w14:paraId="6BC0439D" w14:textId="77777777" w:rsidR="00CB64A2" w:rsidRDefault="00CB64A2" w:rsidP="00217DBC">
      <w:pPr>
        <w:spacing w:line="360" w:lineRule="auto"/>
      </w:pPr>
    </w:p>
    <w:p w14:paraId="2C9E811C" w14:textId="426676D4" w:rsidR="00DE2499" w:rsidRDefault="00F244B1" w:rsidP="00217DBC">
      <w:pPr>
        <w:spacing w:line="360" w:lineRule="auto"/>
      </w:pPr>
      <w:r>
        <w:t>There are now, indeed</w:t>
      </w:r>
      <w:r w:rsidR="00DE2499">
        <w:t>, several well-known rea</w:t>
      </w:r>
      <w:r w:rsidR="00F3080E">
        <w:t xml:space="preserve">sons for doubting that attempts to monopolize </w:t>
      </w:r>
      <w:r w:rsidR="00F3080E" w:rsidRPr="00FD2DAE">
        <w:rPr>
          <w:i/>
        </w:rPr>
        <w:t>ever</w:t>
      </w:r>
      <w:r w:rsidR="00DE2499">
        <w:t xml:space="preserve"> </w:t>
      </w:r>
      <w:r w:rsidR="00F3080E">
        <w:t>take</w:t>
      </w:r>
      <w:r w:rsidR="00DE2499">
        <w:t xml:space="preserve"> the form of </w:t>
      </w:r>
      <w:r w:rsidR="00FD2DAE">
        <w:t xml:space="preserve">predatory </w:t>
      </w:r>
      <w:r w:rsidR="00DE2499">
        <w:t>price-cutting (Easterbrook 1981).  To these well-known reasons</w:t>
      </w:r>
      <w:r w:rsidR="00F3080E">
        <w:t xml:space="preserve"> I add others.  These other reasons are </w:t>
      </w:r>
      <w:r w:rsidR="0057230B">
        <w:t>suggested by a</w:t>
      </w:r>
      <w:r w:rsidR="00E14CB6">
        <w:t xml:space="preserve"> market-process </w:t>
      </w:r>
      <w:r w:rsidR="00AE4D8B">
        <w:t>perspective</w:t>
      </w:r>
      <w:r w:rsidR="00E14CB6">
        <w:t xml:space="preserve"> – a perspective that reveals </w:t>
      </w:r>
      <w:r w:rsidR="00862171">
        <w:t xml:space="preserve">that </w:t>
      </w:r>
      <w:r w:rsidR="00E14CB6">
        <w:t>firms' efforts to compete legiti</w:t>
      </w:r>
      <w:r w:rsidR="00862171">
        <w:t xml:space="preserve">mately for consumers' patronage spans a far larger range </w:t>
      </w:r>
      <w:r w:rsidR="00246953">
        <w:t xml:space="preserve">of activities </w:t>
      </w:r>
      <w:r w:rsidR="00862171">
        <w:t>than is reveal</w:t>
      </w:r>
      <w:r w:rsidR="00AC7455">
        <w:t>ed</w:t>
      </w:r>
      <w:r w:rsidR="00862171">
        <w:t xml:space="preserve"> by the price-obsessed mainstream models.</w:t>
      </w:r>
    </w:p>
    <w:p w14:paraId="607C273F" w14:textId="77777777" w:rsidR="00AE4D8B" w:rsidRDefault="00AE4D8B" w:rsidP="00217DBC">
      <w:pPr>
        <w:spacing w:line="360" w:lineRule="auto"/>
      </w:pPr>
    </w:p>
    <w:p w14:paraId="59D1685E" w14:textId="5DA5D690" w:rsidR="00095700" w:rsidRDefault="00095700" w:rsidP="00217DBC">
      <w:pPr>
        <w:spacing w:line="360" w:lineRule="auto"/>
      </w:pPr>
      <w:r>
        <w:t>So, firms intent on securing monopoly power are unlikely</w:t>
      </w:r>
      <w:r w:rsidR="007F3D64">
        <w:t>, for the following four reasons,</w:t>
      </w:r>
      <w:r>
        <w:t xml:space="preserve"> to use predatory </w:t>
      </w:r>
      <w:r>
        <w:rPr>
          <w:i/>
        </w:rPr>
        <w:t xml:space="preserve">price </w:t>
      </w:r>
      <w:r w:rsidR="007F3D64">
        <w:t>cutting.</w:t>
      </w:r>
    </w:p>
    <w:p w14:paraId="56879140" w14:textId="77777777" w:rsidR="00095700" w:rsidRPr="00095700" w:rsidRDefault="00095700" w:rsidP="00217DBC">
      <w:pPr>
        <w:spacing w:line="360" w:lineRule="auto"/>
      </w:pPr>
    </w:p>
    <w:p w14:paraId="499C3787" w14:textId="3E084339" w:rsidR="00AE4D8B" w:rsidRDefault="00A94875" w:rsidP="00217DBC">
      <w:pPr>
        <w:spacing w:line="360" w:lineRule="auto"/>
      </w:pPr>
      <w:r>
        <w:t>(1) Non-price improvements are more difficult than are price cuts for rivals to mimic.  What can be easier to imitate than</w:t>
      </w:r>
      <w:r w:rsidR="004465D4">
        <w:t xml:space="preserve"> a price cut?  No special skill</w:t>
      </w:r>
      <w:r>
        <w:t>, experience, or organizational sophistication is require</w:t>
      </w:r>
      <w:r w:rsidR="0062230A">
        <w:t>d</w:t>
      </w:r>
      <w:r w:rsidR="00266E3F">
        <w:t xml:space="preserve"> to cut</w:t>
      </w:r>
      <w:r w:rsidR="004465D4">
        <w:t xml:space="preserve"> prices to meet lower prices</w:t>
      </w:r>
      <w:r w:rsidR="00532EAB">
        <w:t xml:space="preserve"> charged by</w:t>
      </w:r>
      <w:r>
        <w:t xml:space="preserve"> a rival.  Entrepreneurs and business executives need to know only how to read numbers.  In contrast, matching an improvement in product quality or in the efficiency of production or distribution techniques </w:t>
      </w:r>
      <w:r>
        <w:rPr>
          <w:i/>
        </w:rPr>
        <w:t>does</w:t>
      </w:r>
      <w:r w:rsidR="0039417F">
        <w:t xml:space="preserve"> require </w:t>
      </w:r>
      <w:r>
        <w:t>real skills on the part of rivals</w:t>
      </w:r>
      <w:r w:rsidR="00506558">
        <w:t xml:space="preserve"> – skills much more scarce than the ability to read numbers</w:t>
      </w:r>
      <w:r>
        <w:t>.  While the dullest rival will have no trouble matching a price cut exactly, some rivals might never be able t</w:t>
      </w:r>
      <w:r w:rsidR="00BC32D6">
        <w:t xml:space="preserve">o match a non-price change in a </w:t>
      </w:r>
      <w:r>
        <w:t xml:space="preserve">competitors' </w:t>
      </w:r>
      <w:r w:rsidR="00BC32D6">
        <w:t>offering or method of production</w:t>
      </w:r>
      <w:r>
        <w:t>.</w:t>
      </w:r>
    </w:p>
    <w:p w14:paraId="4629FA89" w14:textId="77777777" w:rsidR="003E4296" w:rsidRDefault="003E4296" w:rsidP="00217DBC">
      <w:pPr>
        <w:spacing w:line="360" w:lineRule="auto"/>
      </w:pPr>
    </w:p>
    <w:p w14:paraId="537D2EAA" w14:textId="6C9CAAAA" w:rsidR="003E4296" w:rsidRDefault="003E4296" w:rsidP="00217DBC">
      <w:pPr>
        <w:spacing w:line="360" w:lineRule="auto"/>
      </w:pPr>
      <w:r>
        <w:t>(2) Non-price impr</w:t>
      </w:r>
      <w:r w:rsidR="005275FE">
        <w:t>ovements take more time to match</w:t>
      </w:r>
      <w:r>
        <w:t xml:space="preserve"> than do price cuts.</w:t>
      </w:r>
      <w:r w:rsidR="00571FDB">
        <w:t xml:space="preserve">  The lon</w:t>
      </w:r>
      <w:r w:rsidR="005275FE">
        <w:t>ger it takes for rivals to match</w:t>
      </w:r>
      <w:r w:rsidR="00571FDB">
        <w:t xml:space="preserve"> a predator</w:t>
      </w:r>
      <w:r w:rsidR="005275FE">
        <w:t>'s actions</w:t>
      </w:r>
      <w:r w:rsidR="00571FDB">
        <w:t xml:space="preserve">, the greater are rivals' losses during the period of predation.  Thus, </w:t>
      </w:r>
      <w:r w:rsidR="005275FE">
        <w:t xml:space="preserve">compared to a predator that merely slashes prices, one that employs non-price tactics to damage rivals – say, a firm that seeks monopoly power by building a better mousetrap – will oblige its rivals to exit the market more quickly. </w:t>
      </w:r>
      <w:r w:rsidR="00247101">
        <w:t xml:space="preserve"> In addition, re-entry into the monopolized industry will be slower if the monopoly was won through non-price tactics rather than through simple price-cutting.  Because (in analyses of predatory pricing) rivals of the predator are </w:t>
      </w:r>
      <w:r w:rsidR="00540A29">
        <w:t xml:space="preserve">assumed to be </w:t>
      </w:r>
      <w:r w:rsidR="00247101">
        <w:t xml:space="preserve">efficient participants in the industry, only a genuine non-price improvement has any chance of giving the predator a durable advantage over rivals – an advantage that not only is </w:t>
      </w:r>
      <w:r w:rsidR="00183B2A">
        <w:t>difficult or impossible to match today, but might well</w:t>
      </w:r>
      <w:r w:rsidR="00247101">
        <w:t xml:space="preserve"> be </w:t>
      </w:r>
      <w:r w:rsidR="00183B2A">
        <w:t>difficult or impossible to match also</w:t>
      </w:r>
      <w:r w:rsidR="00247101">
        <w:t xml:space="preserve"> in the future.</w:t>
      </w:r>
    </w:p>
    <w:p w14:paraId="7B277727" w14:textId="77777777" w:rsidR="006B5F87" w:rsidRDefault="006B5F87" w:rsidP="00217DBC">
      <w:pPr>
        <w:spacing w:line="360" w:lineRule="auto"/>
      </w:pPr>
    </w:p>
    <w:p w14:paraId="66EF02B5" w14:textId="68F8B4DB" w:rsidR="00183B2A" w:rsidRDefault="00183B2A" w:rsidP="00217DBC">
      <w:pPr>
        <w:spacing w:line="360" w:lineRule="auto"/>
      </w:pPr>
      <w:r>
        <w:t>(3) Unlike with predatory pricing, non-price improvements might yield profits to the predator even before rivals exit the industry.</w:t>
      </w:r>
      <w:r w:rsidR="00A66C2C">
        <w:t xml:space="preserve">  An improvement in product quality by a predator might increase consumer demand for its output so substantially that the predator recovers all costs of </w:t>
      </w:r>
      <w:r w:rsidR="00490F6D">
        <w:t xml:space="preserve">the </w:t>
      </w:r>
      <w:r w:rsidR="00A66C2C">
        <w:t>product improvement even before all rivals are driven from the industry.  No such profits are available during predatory-pric</w:t>
      </w:r>
      <w:r w:rsidR="00992344">
        <w:t xml:space="preserve">e wars.  Moreover, </w:t>
      </w:r>
      <w:r w:rsidR="00A66C2C">
        <w:t>future demand for the product might be higher when the predator improves the quality of it</w:t>
      </w:r>
      <w:r w:rsidR="00944FD6">
        <w:t>s</w:t>
      </w:r>
      <w:r w:rsidR="00A66C2C">
        <w:t xml:space="preserve"> product than when it simply charges below-cost prices.</w:t>
      </w:r>
    </w:p>
    <w:p w14:paraId="1DAA3B39" w14:textId="77777777" w:rsidR="00A66C2C" w:rsidRDefault="00A66C2C" w:rsidP="00217DBC">
      <w:pPr>
        <w:spacing w:line="360" w:lineRule="auto"/>
      </w:pPr>
    </w:p>
    <w:p w14:paraId="64F7E843" w14:textId="02279650" w:rsidR="006E3A4B" w:rsidRPr="00A6383F" w:rsidRDefault="00A6383F" w:rsidP="00217DBC">
      <w:pPr>
        <w:spacing w:line="360" w:lineRule="auto"/>
      </w:pPr>
      <w:r>
        <w:t xml:space="preserve">In short, </w:t>
      </w:r>
      <w:r>
        <w:rPr>
          <w:i/>
        </w:rPr>
        <w:t>if</w:t>
      </w:r>
      <w:r>
        <w:t xml:space="preserve"> there is p</w:t>
      </w:r>
      <w:r w:rsidR="006E3A4B">
        <w:t xml:space="preserve">redation, it almost certainly will not be carried out with </w:t>
      </w:r>
      <w:r>
        <w:t xml:space="preserve">easy-to-mimic price cuts.  Savvy predators will </w:t>
      </w:r>
      <w:r w:rsidR="006E3A4B">
        <w:t xml:space="preserve">instead </w:t>
      </w:r>
      <w:r>
        <w:t>choose non</w:t>
      </w:r>
      <w:r w:rsidR="00201F8D">
        <w:t>-price</w:t>
      </w:r>
      <w:r w:rsidR="006E3A4B">
        <w:t xml:space="preserve"> tactics</w:t>
      </w:r>
      <w:r w:rsidR="00201F8D">
        <w:t xml:space="preserve"> to harm rivals</w:t>
      </w:r>
      <w:r w:rsidR="006E3A4B">
        <w:t>.</w:t>
      </w:r>
    </w:p>
    <w:p w14:paraId="6830259A" w14:textId="77777777" w:rsidR="00CB64A2" w:rsidRDefault="00CB64A2" w:rsidP="00217DBC">
      <w:pPr>
        <w:spacing w:line="360" w:lineRule="auto"/>
      </w:pPr>
    </w:p>
    <w:p w14:paraId="0447DD8F" w14:textId="60494384" w:rsidR="00D86AD3" w:rsidRDefault="001E383A" w:rsidP="00246953">
      <w:pPr>
        <w:tabs>
          <w:tab w:val="left" w:pos="720"/>
        </w:tabs>
        <w:spacing w:line="360" w:lineRule="auto"/>
      </w:pPr>
      <w:r>
        <w:t xml:space="preserve">Of course, because Austrians </w:t>
      </w:r>
      <w:r w:rsidR="00B90D02">
        <w:t xml:space="preserve">have good reason to </w:t>
      </w:r>
      <w:r>
        <w:t xml:space="preserve">doubt </w:t>
      </w:r>
      <w:r w:rsidR="006E3A4B">
        <w:t xml:space="preserve">that a market can be </w:t>
      </w:r>
      <w:r>
        <w:t xml:space="preserve">monopolized for any length of time in the absence of artificial barriers to entry, </w:t>
      </w:r>
      <w:r w:rsidR="005A365B">
        <w:t xml:space="preserve">I do not mean by </w:t>
      </w:r>
      <w:r>
        <w:t>the above Austrian-inspired comparison of non-price predation to p</w:t>
      </w:r>
      <w:r w:rsidR="005A365B">
        <w:t xml:space="preserve">redatory pricing </w:t>
      </w:r>
      <w:r>
        <w:t>to suggest that non-price predation is a real problem worth worrying about.</w:t>
      </w:r>
      <w:r w:rsidR="00B5334B">
        <w:t xml:space="preserve"> </w:t>
      </w:r>
      <w:r w:rsidR="00AC5BF0">
        <w:t xml:space="preserve"> Rather</w:t>
      </w:r>
      <w:r w:rsidR="00867143">
        <w:t>,</w:t>
      </w:r>
      <w:r w:rsidR="00AC5BF0">
        <w:t xml:space="preserve"> that comparison is meant to reveal how mistaking a theory of </w:t>
      </w:r>
      <w:r w:rsidR="00AC5BF0" w:rsidRPr="00BC50A7">
        <w:rPr>
          <w:i/>
        </w:rPr>
        <w:t>pricing</w:t>
      </w:r>
      <w:r w:rsidR="00AC5BF0">
        <w:t xml:space="preserve"> for a theory</w:t>
      </w:r>
      <w:r w:rsidR="002C14C0">
        <w:t xml:space="preserve"> of </w:t>
      </w:r>
      <w:r w:rsidR="002C14C0" w:rsidRPr="00BC50A7">
        <w:rPr>
          <w:i/>
        </w:rPr>
        <w:t>competition</w:t>
      </w:r>
      <w:r w:rsidR="002C14C0">
        <w:t xml:space="preserve"> </w:t>
      </w:r>
      <w:r w:rsidR="00B90D02">
        <w:t>can mislead competent scholars to</w:t>
      </w:r>
      <w:r w:rsidR="00BC50A7">
        <w:t xml:space="preserve"> reach</w:t>
      </w:r>
      <w:r w:rsidR="00B90D02">
        <w:t xml:space="preserve"> mistaken conclusions – co</w:t>
      </w:r>
      <w:r w:rsidR="00800608">
        <w:t>nclusions whose faults are clearly visible</w:t>
      </w:r>
      <w:r w:rsidR="00B90D02">
        <w:t xml:space="preserve"> from a market-process perspective.</w:t>
      </w:r>
    </w:p>
    <w:p w14:paraId="5FB7C16B" w14:textId="77777777" w:rsidR="00246953" w:rsidRDefault="00246953" w:rsidP="00246953">
      <w:pPr>
        <w:tabs>
          <w:tab w:val="left" w:pos="720"/>
        </w:tabs>
        <w:spacing w:line="360" w:lineRule="auto"/>
      </w:pPr>
    </w:p>
    <w:p w14:paraId="27841897" w14:textId="0B72A050" w:rsidR="00246953" w:rsidRDefault="006E1011" w:rsidP="00246953">
      <w:pPr>
        <w:tabs>
          <w:tab w:val="left" w:pos="720"/>
        </w:tabs>
        <w:spacing w:line="360" w:lineRule="auto"/>
      </w:pPr>
      <w:r>
        <w:t>VII</w:t>
      </w:r>
      <w:r w:rsidR="00BB124F">
        <w:t>I</w:t>
      </w:r>
      <w:r>
        <w:t>.</w:t>
      </w:r>
    </w:p>
    <w:p w14:paraId="477CDBA1" w14:textId="77777777" w:rsidR="00BB124F" w:rsidRDefault="00BB124F" w:rsidP="00246953">
      <w:pPr>
        <w:tabs>
          <w:tab w:val="left" w:pos="720"/>
        </w:tabs>
        <w:spacing w:line="360" w:lineRule="auto"/>
      </w:pPr>
    </w:p>
    <w:p w14:paraId="759A93DE" w14:textId="4967E3C1" w:rsidR="004E47C5" w:rsidRDefault="002940A4" w:rsidP="00246953">
      <w:pPr>
        <w:tabs>
          <w:tab w:val="left" w:pos="720"/>
        </w:tabs>
        <w:spacing w:line="360" w:lineRule="auto"/>
      </w:pPr>
      <w:r>
        <w:t>The bottom line to the above market-process</w:t>
      </w:r>
      <w:r w:rsidR="00D71C5D">
        <w:t xml:space="preserve"> analysis is </w:t>
      </w:r>
      <w:r w:rsidR="00A402B2">
        <w:t xml:space="preserve">radical.  It is </w:t>
      </w:r>
      <w:r w:rsidR="00D71C5D">
        <w:t xml:space="preserve">that </w:t>
      </w:r>
      <w:r w:rsidR="00BB124F">
        <w:t>any particular</w:t>
      </w:r>
      <w:r w:rsidR="00D71C5D" w:rsidRPr="00D71C5D">
        <w:t xml:space="preserve"> </w:t>
      </w:r>
      <w:r w:rsidR="00BB124F">
        <w:t>profit-seeking activity</w:t>
      </w:r>
      <w:r w:rsidR="00D71C5D">
        <w:t xml:space="preserve"> in private markets </w:t>
      </w:r>
      <w:r w:rsidR="00BB124F">
        <w:t>is</w:t>
      </w:r>
      <w:r w:rsidR="00734DAE">
        <w:t xml:space="preserve"> just as appropriately</w:t>
      </w:r>
      <w:r w:rsidR="00D71C5D">
        <w:t xml:space="preserve"> reckoned to be</w:t>
      </w:r>
      <w:r w:rsidR="00BB124F">
        <w:t xml:space="preserve"> </w:t>
      </w:r>
      <w:r w:rsidR="004C1E2A">
        <w:t>"</w:t>
      </w:r>
      <w:r w:rsidR="00BB124F">
        <w:t>an</w:t>
      </w:r>
      <w:r w:rsidR="004C1E2A">
        <w:t xml:space="preserve"> </w:t>
      </w:r>
      <w:r w:rsidR="00D71C5D">
        <w:t>att</w:t>
      </w:r>
      <w:r w:rsidR="00BB124F">
        <w:t>empt to monopolize" as "vigorously competitive</w:t>
      </w:r>
      <w:r w:rsidR="00734DAE">
        <w:t>."  Every</w:t>
      </w:r>
      <w:r w:rsidR="00D71C5D">
        <w:t xml:space="preserve"> firm (or so we can</w:t>
      </w:r>
      <w:r w:rsidR="00287447">
        <w:t xml:space="preserve"> realistically</w:t>
      </w:r>
      <w:r w:rsidR="00D71C5D">
        <w:t xml:space="preserve"> </w:t>
      </w:r>
      <w:r w:rsidR="00287447">
        <w:t>assume</w:t>
      </w:r>
      <w:r w:rsidR="00D71C5D">
        <w:t xml:space="preserve">) </w:t>
      </w:r>
      <w:r w:rsidR="00734DAE">
        <w:t xml:space="preserve">does </w:t>
      </w:r>
      <w:r w:rsidR="00734DAE" w:rsidRPr="003C077C">
        <w:rPr>
          <w:i/>
        </w:rPr>
        <w:t xml:space="preserve">all </w:t>
      </w:r>
      <w:r w:rsidR="00734DAE">
        <w:t>that it does in the hope that its efforts – individually and as a group –</w:t>
      </w:r>
      <w:r w:rsidR="00AA61C2">
        <w:t xml:space="preserve"> increase its net present value as much as possible.</w:t>
      </w:r>
      <w:r w:rsidR="003C077C">
        <w:t xml:space="preserve">  The firm that cuts its prices to match a rival's lower prices no less than the firm that cuts its prices to undercut its rival's prices</w:t>
      </w:r>
      <w:r w:rsidR="003F474D">
        <w:t xml:space="preserve"> – and no less </w:t>
      </w:r>
      <w:r w:rsidR="004D4071">
        <w:t xml:space="preserve">than the firm that </w:t>
      </w:r>
      <w:r w:rsidR="003F474D">
        <w:t>build</w:t>
      </w:r>
      <w:r w:rsidR="004D4071">
        <w:t>s</w:t>
      </w:r>
      <w:r w:rsidR="003F474D">
        <w:t xml:space="preserve"> a better mousetrap or that spends more on advertising to make availability of its mousetraps better known to potential buyers –</w:t>
      </w:r>
      <w:r w:rsidR="003C077C">
        <w:t xml:space="preserve"> hopes that </w:t>
      </w:r>
      <w:r w:rsidR="0081543D">
        <w:t>the result of its action will be as much "market power" as can possibly be had.</w:t>
      </w:r>
    </w:p>
    <w:p w14:paraId="76C86C41" w14:textId="77777777" w:rsidR="004E47C5" w:rsidRDefault="004E47C5" w:rsidP="00246953">
      <w:pPr>
        <w:tabs>
          <w:tab w:val="left" w:pos="720"/>
        </w:tabs>
        <w:spacing w:line="360" w:lineRule="auto"/>
      </w:pPr>
    </w:p>
    <w:p w14:paraId="3D2BEBD7" w14:textId="51B0AEEA" w:rsidR="004E47C5" w:rsidRPr="00EB4263" w:rsidRDefault="004C3D4F" w:rsidP="00246953">
      <w:pPr>
        <w:tabs>
          <w:tab w:val="left" w:pos="720"/>
        </w:tabs>
        <w:spacing w:line="360" w:lineRule="auto"/>
      </w:pPr>
      <w:r>
        <w:t>There is no justification for pretending that firms sometimes want</w:t>
      </w:r>
      <w:r w:rsidR="00027537">
        <w:t>, or are content,</w:t>
      </w:r>
      <w:r>
        <w:t xml:space="preserve"> only to "compete" while at other times – overcome with</w:t>
      </w:r>
      <w:r w:rsidR="0051645D">
        <w:t xml:space="preserve"> anti-social </w:t>
      </w:r>
      <w:r w:rsidR="00FB3896">
        <w:t>profusions</w:t>
      </w:r>
      <w:r w:rsidR="0051645D">
        <w:t xml:space="preserve"> of</w:t>
      </w:r>
      <w:r>
        <w:t xml:space="preserve"> greed</w:t>
      </w:r>
      <w:r w:rsidR="00087472">
        <w:t>, guile,</w:t>
      </w:r>
      <w:r>
        <w:t xml:space="preserve"> or</w:t>
      </w:r>
      <w:r w:rsidR="0051645D">
        <w:t xml:space="preserve"> other grasping </w:t>
      </w:r>
      <w:r>
        <w:t xml:space="preserve">motives – </w:t>
      </w:r>
      <w:r w:rsidR="004C1E2A">
        <w:t xml:space="preserve">they </w:t>
      </w:r>
      <w:r>
        <w:t>seek instead to be monopolists.</w:t>
      </w:r>
      <w:r w:rsidR="00B41FBA">
        <w:t xml:space="preserve">  Firms simply and always</w:t>
      </w:r>
      <w:r w:rsidR="004C1E2A">
        <w:t xml:space="preserve"> do whatever they can to increas</w:t>
      </w:r>
      <w:r w:rsidR="008760F6">
        <w:t xml:space="preserve">e their NPVs as much as possible.  No separate mental, psychological, </w:t>
      </w:r>
      <w:r w:rsidR="008760F6">
        <w:rPr>
          <w:i/>
        </w:rPr>
        <w:t>or economic</w:t>
      </w:r>
      <w:r w:rsidR="008760F6">
        <w:t xml:space="preserve"> category exists for "competitive" </w:t>
      </w:r>
      <w:r w:rsidR="004E47C5">
        <w:t xml:space="preserve">as distinct from "monopolizing" </w:t>
      </w:r>
      <w:r w:rsidR="008760F6">
        <w:t>actio</w:t>
      </w:r>
      <w:r w:rsidR="004E47C5">
        <w:t>ns</w:t>
      </w:r>
      <w:r w:rsidR="00B41FBA">
        <w:t xml:space="preserve"> within markets</w:t>
      </w:r>
      <w:r w:rsidR="008760F6">
        <w:t>.</w:t>
      </w:r>
      <w:r w:rsidR="004E47C5">
        <w:t xml:space="preserve">  T</w:t>
      </w:r>
      <w:r w:rsidR="00461B31">
        <w:t>o repeat: the only goal for each profit-seeking firm is to increase</w:t>
      </w:r>
      <w:r w:rsidR="004E47C5">
        <w:t xml:space="preserve"> as much as possible its NPV.  Period.  </w:t>
      </w:r>
      <w:r w:rsidR="00DC590F">
        <w:t xml:space="preserve">That's all.  </w:t>
      </w:r>
      <w:r w:rsidR="004E47C5">
        <w:t xml:space="preserve">And to increase its NPV as </w:t>
      </w:r>
      <w:r w:rsidR="008F01AF">
        <w:t xml:space="preserve">much as possible each firm </w:t>
      </w:r>
      <w:r w:rsidR="004E47C5">
        <w:t>experiment</w:t>
      </w:r>
      <w:r w:rsidR="008F01AF">
        <w:t>s</w:t>
      </w:r>
      <w:r w:rsidR="004E47C5">
        <w:t xml:space="preserve"> with different array</w:t>
      </w:r>
      <w:r w:rsidR="00DC590F">
        <w:t>s</w:t>
      </w:r>
      <w:r w:rsidR="004E47C5">
        <w:t xml:space="preserve"> of pricing- and non-pricing options, none of which can be known in the abstract, independently of actual competitive market process</w:t>
      </w:r>
      <w:r w:rsidR="003E46DC">
        <w:t>, to be worthwhile or not.</w:t>
      </w:r>
      <w:r w:rsidR="00DC590F">
        <w:t xml:space="preserve">  The only activities of firms that can legitimately be called predatory are those</w:t>
      </w:r>
      <w:r w:rsidR="00EB4263">
        <w:t xml:space="preserve"> activities</w:t>
      </w:r>
      <w:r w:rsidR="00DC590F">
        <w:t xml:space="preserve"> that </w:t>
      </w:r>
      <w:r w:rsidR="001629C2">
        <w:t xml:space="preserve">either violate existing tenets of </w:t>
      </w:r>
      <w:r w:rsidR="008F01AF">
        <w:t>property and contract law – for example</w:t>
      </w:r>
      <w:r w:rsidR="001629C2">
        <w:t>, Jo</w:t>
      </w:r>
      <w:r w:rsidR="00EB4263">
        <w:t>nes's Restaur</w:t>
      </w:r>
      <w:r w:rsidR="008F01AF">
        <w:t xml:space="preserve">ant hiring a vandal to </w:t>
      </w:r>
      <w:r w:rsidR="00EB4263">
        <w:t>slash</w:t>
      </w:r>
      <w:r w:rsidR="001629C2">
        <w:t xml:space="preserve"> the tires </w:t>
      </w:r>
      <w:r w:rsidR="00EB4263">
        <w:t xml:space="preserve">on the cars </w:t>
      </w:r>
      <w:r w:rsidR="001629C2">
        <w:t>of patrons of Smith's Restaurant</w:t>
      </w:r>
      <w:r w:rsidR="00EB4263">
        <w:t xml:space="preserve"> –</w:t>
      </w:r>
      <w:r w:rsidR="00EB4263" w:rsidRPr="00EB4263">
        <w:t xml:space="preserve"> or</w:t>
      </w:r>
      <w:r w:rsidR="00EB4263">
        <w:rPr>
          <w:i/>
        </w:rPr>
        <w:t xml:space="preserve"> </w:t>
      </w:r>
      <w:r w:rsidR="00EB4263">
        <w:t xml:space="preserve">those activities </w:t>
      </w:r>
      <w:r w:rsidR="000F26CE">
        <w:t xml:space="preserve">that </w:t>
      </w:r>
      <w:r w:rsidR="00EB4263">
        <w:t>seek to persuade government officials to use force to artificially reduce consumer demand for rivals' offerings</w:t>
      </w:r>
      <w:r w:rsidR="00D71106">
        <w:t xml:space="preserve"> (or to artificially raise rivals' costs)</w:t>
      </w:r>
      <w:r w:rsidR="00EB4263">
        <w:t>.</w:t>
      </w:r>
      <w:r w:rsidR="000910FD">
        <w:t xml:space="preserve">  All activities that do not forcibly reduce consumer options</w:t>
      </w:r>
      <w:r w:rsidR="00D71106">
        <w:t xml:space="preserve"> (either directly or indirectly)</w:t>
      </w:r>
      <w:r w:rsidR="000910FD">
        <w:t xml:space="preserve"> are best regarded</w:t>
      </w:r>
      <w:r w:rsidR="008F01AF">
        <w:t>, by economists no less than by government officials,</w:t>
      </w:r>
      <w:r w:rsidR="000910FD">
        <w:t xml:space="preserve"> as part of the healthy and competitive market process.</w:t>
      </w:r>
      <w:r w:rsidR="00B604C0">
        <w:t xml:space="preserve">  Antitrust regulation,</w:t>
      </w:r>
      <w:r w:rsidR="00136B4D">
        <w:t xml:space="preserve"> therefore, is certainly </w:t>
      </w:r>
      <w:r w:rsidR="00C80B57">
        <w:t>un</w:t>
      </w:r>
      <w:r w:rsidR="00136B4D">
        <w:t>necessary and all too likely harmful.</w:t>
      </w:r>
    </w:p>
    <w:p w14:paraId="2A001942" w14:textId="77777777" w:rsidR="00051952" w:rsidRPr="00AA694B" w:rsidRDefault="00051952" w:rsidP="00246953">
      <w:pPr>
        <w:tabs>
          <w:tab w:val="left" w:pos="720"/>
        </w:tabs>
        <w:spacing w:line="360" w:lineRule="auto"/>
        <w:rPr>
          <w:b/>
        </w:rPr>
      </w:pPr>
    </w:p>
    <w:p w14:paraId="22785498" w14:textId="77777777" w:rsidR="00A544FA" w:rsidRPr="00AA694B" w:rsidRDefault="00A544FA" w:rsidP="00246953">
      <w:pPr>
        <w:pStyle w:val="FootnoteText"/>
        <w:tabs>
          <w:tab w:val="left" w:pos="720"/>
        </w:tabs>
        <w:rPr>
          <w:b/>
          <w:sz w:val="22"/>
          <w:szCs w:val="22"/>
        </w:rPr>
      </w:pPr>
      <w:r w:rsidRPr="00AA694B">
        <w:rPr>
          <w:b/>
          <w:sz w:val="22"/>
          <w:szCs w:val="22"/>
        </w:rPr>
        <w:t>References</w:t>
      </w:r>
    </w:p>
    <w:p w14:paraId="7D5211A6" w14:textId="77777777" w:rsidR="00A544FA" w:rsidRPr="00246953" w:rsidRDefault="00A544FA" w:rsidP="00246953">
      <w:pPr>
        <w:pStyle w:val="FootnoteText"/>
        <w:tabs>
          <w:tab w:val="left" w:pos="720"/>
        </w:tabs>
      </w:pPr>
    </w:p>
    <w:p w14:paraId="2A5D0479" w14:textId="6BB2FEF8" w:rsidR="00246953" w:rsidRDefault="00246953" w:rsidP="00246953">
      <w:pPr>
        <w:pStyle w:val="FootnoteText"/>
        <w:tabs>
          <w:tab w:val="left" w:pos="720"/>
        </w:tabs>
        <w:jc w:val="both"/>
      </w:pPr>
      <w:r w:rsidRPr="00246953">
        <w:t xml:space="preserve">Areeda, Philip and Donald </w:t>
      </w:r>
      <w:r w:rsidR="008158A9">
        <w:t xml:space="preserve">F. </w:t>
      </w:r>
      <w:r w:rsidRPr="00246953">
        <w:t>Turner</w:t>
      </w:r>
      <w:r w:rsidR="001F65F5">
        <w:t>.</w:t>
      </w:r>
      <w:r w:rsidR="00CF1C10">
        <w:t xml:space="preserve"> 1975.</w:t>
      </w:r>
      <w:r w:rsidRPr="00246953">
        <w:t xml:space="preserve"> "</w:t>
      </w:r>
      <w:r w:rsidR="00EF0346">
        <w:t>Predatory Pricing and Related Practices Under Section 2 of the Sherman Act</w:t>
      </w:r>
      <w:r w:rsidRPr="00246953">
        <w:t xml:space="preserve">," </w:t>
      </w:r>
      <w:r w:rsidRPr="00246953">
        <w:rPr>
          <w:i/>
        </w:rPr>
        <w:t>Harvard Law Review</w:t>
      </w:r>
      <w:r w:rsidR="00CF1C10">
        <w:t xml:space="preserve">, </w:t>
      </w:r>
      <w:r w:rsidR="000518F3">
        <w:t>Vol. 88,</w:t>
      </w:r>
      <w:r w:rsidR="00CF1C10">
        <w:t xml:space="preserve"> Feb.,</w:t>
      </w:r>
      <w:r w:rsidR="000518F3">
        <w:t xml:space="preserve"> pp. 697-733.</w:t>
      </w:r>
    </w:p>
    <w:p w14:paraId="4CEC6488" w14:textId="77777777" w:rsidR="00152E14" w:rsidRDefault="00152E14" w:rsidP="00246953">
      <w:pPr>
        <w:pStyle w:val="FootnoteText"/>
        <w:tabs>
          <w:tab w:val="left" w:pos="720"/>
        </w:tabs>
        <w:jc w:val="both"/>
      </w:pPr>
    </w:p>
    <w:p w14:paraId="23D999BD" w14:textId="14F0915B" w:rsidR="00152E14" w:rsidRDefault="00152E14" w:rsidP="00246953">
      <w:pPr>
        <w:pStyle w:val="FootnoteText"/>
        <w:tabs>
          <w:tab w:val="left" w:pos="720"/>
        </w:tabs>
        <w:jc w:val="both"/>
      </w:pPr>
      <w:r>
        <w:t>Armentano, Dominick</w:t>
      </w:r>
      <w:r w:rsidR="00EC34FC">
        <w:t xml:space="preserve"> T</w:t>
      </w:r>
      <w:r>
        <w:t xml:space="preserve">. 1982. </w:t>
      </w:r>
      <w:r w:rsidR="00EC34FC">
        <w:rPr>
          <w:i/>
        </w:rPr>
        <w:t>Antitrust and Monopoly: Anatomy of a Policy Failure</w:t>
      </w:r>
      <w:r w:rsidR="00EC34FC">
        <w:t xml:space="preserve"> (New York: Wiley).</w:t>
      </w:r>
    </w:p>
    <w:p w14:paraId="5C7D0AC9" w14:textId="77777777" w:rsidR="005E0FB6" w:rsidRDefault="005E0FB6" w:rsidP="00246953">
      <w:pPr>
        <w:pStyle w:val="FootnoteText"/>
        <w:tabs>
          <w:tab w:val="left" w:pos="720"/>
        </w:tabs>
        <w:jc w:val="both"/>
      </w:pPr>
    </w:p>
    <w:p w14:paraId="4413AB91" w14:textId="389A07E6" w:rsidR="005E0FB6" w:rsidRPr="005E0FB6" w:rsidRDefault="005E0FB6" w:rsidP="00246953">
      <w:pPr>
        <w:pStyle w:val="FootnoteText"/>
        <w:tabs>
          <w:tab w:val="left" w:pos="720"/>
        </w:tabs>
        <w:jc w:val="both"/>
      </w:pPr>
      <w:r>
        <w:t xml:space="preserve">Arrow, Kenneth J. 1959. "Toward a Theory of Price Adjustment," in </w:t>
      </w:r>
      <w:r w:rsidR="006F148E">
        <w:t>Moses Abramov</w:t>
      </w:r>
      <w:r w:rsidR="00A20C31">
        <w:t>itz, ed.</w:t>
      </w:r>
      <w:r>
        <w:t xml:space="preserve">, </w:t>
      </w:r>
      <w:r>
        <w:rPr>
          <w:i/>
        </w:rPr>
        <w:t xml:space="preserve">The Allocation of Economic Resources </w:t>
      </w:r>
      <w:r>
        <w:t>(Palo Alto: Stanford University Press), pp. 41-51.</w:t>
      </w:r>
    </w:p>
    <w:p w14:paraId="4D816D79" w14:textId="77777777" w:rsidR="00246953" w:rsidRPr="00246953" w:rsidRDefault="00246953" w:rsidP="00246953">
      <w:pPr>
        <w:pStyle w:val="FootnoteText"/>
        <w:tabs>
          <w:tab w:val="left" w:pos="720"/>
        </w:tabs>
        <w:jc w:val="both"/>
      </w:pPr>
    </w:p>
    <w:p w14:paraId="072545FC" w14:textId="4F7425E0" w:rsidR="00B441D0" w:rsidRDefault="00A544FA" w:rsidP="00246953">
      <w:pPr>
        <w:pStyle w:val="FootnoteText"/>
        <w:tabs>
          <w:tab w:val="left" w:pos="720"/>
        </w:tabs>
        <w:jc w:val="both"/>
      </w:pPr>
      <w:r w:rsidRPr="00246953">
        <w:t>Bittl</w:t>
      </w:r>
      <w:r w:rsidR="00390291">
        <w:t xml:space="preserve">ingmayer, </w:t>
      </w:r>
      <w:r w:rsidRPr="00246953">
        <w:t>George</w:t>
      </w:r>
      <w:r w:rsidR="001F65F5">
        <w:t>.</w:t>
      </w:r>
      <w:r w:rsidRPr="00246953">
        <w:t xml:space="preserve"> 1982. "Decreasing Average Cost and Competition: A New Look at the Addyston Pipe Case," </w:t>
      </w:r>
      <w:r w:rsidRPr="00246953">
        <w:rPr>
          <w:i/>
        </w:rPr>
        <w:t>Journal of Law &amp; Economics</w:t>
      </w:r>
      <w:r w:rsidR="00CF1C10">
        <w:t>, Vol. 25, October, pp. 201-229</w:t>
      </w:r>
      <w:r w:rsidRPr="00246953">
        <w:t>.</w:t>
      </w:r>
    </w:p>
    <w:p w14:paraId="35DDE582" w14:textId="77777777" w:rsidR="00B441D0" w:rsidRDefault="00B441D0" w:rsidP="00246953">
      <w:pPr>
        <w:pStyle w:val="FootnoteText"/>
        <w:tabs>
          <w:tab w:val="left" w:pos="720"/>
        </w:tabs>
        <w:jc w:val="both"/>
      </w:pPr>
    </w:p>
    <w:p w14:paraId="1CBA6B9E" w14:textId="5E578A5B" w:rsidR="00B441D0" w:rsidRDefault="00B441D0" w:rsidP="00246953">
      <w:pPr>
        <w:pStyle w:val="FootnoteText"/>
        <w:tabs>
          <w:tab w:val="left" w:pos="720"/>
        </w:tabs>
        <w:jc w:val="both"/>
      </w:pPr>
      <w:r>
        <w:t xml:space="preserve">Bork, Robert H. 1978. </w:t>
      </w:r>
      <w:r>
        <w:rPr>
          <w:i/>
        </w:rPr>
        <w:t>The Antitrust Paradox</w:t>
      </w:r>
      <w:r>
        <w:t xml:space="preserve"> (New York: Basic Books).</w:t>
      </w:r>
    </w:p>
    <w:p w14:paraId="5A587D80" w14:textId="77777777" w:rsidR="0087071A" w:rsidRDefault="0087071A" w:rsidP="00246953">
      <w:pPr>
        <w:pStyle w:val="FootnoteText"/>
        <w:tabs>
          <w:tab w:val="left" w:pos="720"/>
        </w:tabs>
        <w:jc w:val="both"/>
      </w:pPr>
    </w:p>
    <w:p w14:paraId="0FD38DE4" w14:textId="45EB8182" w:rsidR="0087071A" w:rsidRPr="0087071A" w:rsidRDefault="0087071A" w:rsidP="00246953">
      <w:pPr>
        <w:pStyle w:val="FootnoteText"/>
        <w:tabs>
          <w:tab w:val="left" w:pos="720"/>
        </w:tabs>
        <w:jc w:val="both"/>
      </w:pPr>
      <w:r>
        <w:t xml:space="preserve">Boudreaux, Donald J. 1994. "Schumpeter and Kirzner on Competition and Equilibrium," in </w:t>
      </w:r>
      <w:r>
        <w:rPr>
          <w:i/>
        </w:rPr>
        <w:t>The Market Process</w:t>
      </w:r>
      <w:r w:rsidR="00D6249F">
        <w:rPr>
          <w:i/>
        </w:rPr>
        <w:t>: Essays in Contemporary Austrian Economics</w:t>
      </w:r>
      <w:r>
        <w:t>, Peter J. Boettke &amp; David L. Prychit</w:t>
      </w:r>
      <w:r w:rsidR="00450520">
        <w:t>ko, eds. (Cheltenham, UK</w:t>
      </w:r>
      <w:r w:rsidR="009B3F11">
        <w:t>, Edward Elgar), pp. 52-61.</w:t>
      </w:r>
    </w:p>
    <w:p w14:paraId="40A3970B" w14:textId="77777777" w:rsidR="00A544FA" w:rsidRPr="00246953" w:rsidRDefault="00A544FA" w:rsidP="00246953">
      <w:pPr>
        <w:pStyle w:val="FootnoteText"/>
        <w:tabs>
          <w:tab w:val="left" w:pos="720"/>
        </w:tabs>
      </w:pPr>
    </w:p>
    <w:p w14:paraId="5EE6683F" w14:textId="1D32A1D1" w:rsidR="00A544FA" w:rsidRPr="00246953" w:rsidRDefault="00A544FA" w:rsidP="00246953">
      <w:pPr>
        <w:pStyle w:val="FootnoteText"/>
        <w:tabs>
          <w:tab w:val="left" w:pos="720"/>
        </w:tabs>
      </w:pPr>
      <w:r w:rsidRPr="00246953">
        <w:t>Demsetz, Harold</w:t>
      </w:r>
      <w:r w:rsidR="001F65F5">
        <w:t>.</w:t>
      </w:r>
      <w:r w:rsidRPr="00246953">
        <w:t xml:space="preserve"> 1982. "Barriers to Entry," </w:t>
      </w:r>
      <w:r w:rsidRPr="00246953">
        <w:rPr>
          <w:i/>
        </w:rPr>
        <w:t>American Economic Review</w:t>
      </w:r>
      <w:r w:rsidRPr="00246953">
        <w:t>, Vol. 72, March, pp. 47-57.</w:t>
      </w:r>
    </w:p>
    <w:p w14:paraId="483A1E44" w14:textId="77777777" w:rsidR="00A544FA" w:rsidRPr="00246953" w:rsidRDefault="00A544FA" w:rsidP="00246953">
      <w:pPr>
        <w:pStyle w:val="FootnoteText"/>
        <w:tabs>
          <w:tab w:val="left" w:pos="720"/>
        </w:tabs>
      </w:pPr>
    </w:p>
    <w:p w14:paraId="78A7E753" w14:textId="3A767ECE" w:rsidR="00A544FA" w:rsidRDefault="00A544FA" w:rsidP="00246953">
      <w:pPr>
        <w:pStyle w:val="FootnoteText"/>
        <w:tabs>
          <w:tab w:val="left" w:pos="720"/>
        </w:tabs>
      </w:pPr>
      <w:r w:rsidRPr="00246953">
        <w:t>Demsetz, Harold</w:t>
      </w:r>
      <w:r w:rsidR="001F65F5">
        <w:t>.</w:t>
      </w:r>
      <w:r w:rsidRPr="00246953">
        <w:t xml:space="preserve"> 1997.  </w:t>
      </w:r>
      <w:r w:rsidRPr="00246953">
        <w:rPr>
          <w:i/>
        </w:rPr>
        <w:t>The Economics of the Business Firm</w:t>
      </w:r>
      <w:r w:rsidRPr="00246953">
        <w:t xml:space="preserve"> (New York: Cambridge University Press).</w:t>
      </w:r>
    </w:p>
    <w:p w14:paraId="30D15652" w14:textId="77777777" w:rsidR="00515C85" w:rsidRDefault="00515C85" w:rsidP="00246953">
      <w:pPr>
        <w:pStyle w:val="FootnoteText"/>
        <w:tabs>
          <w:tab w:val="left" w:pos="720"/>
        </w:tabs>
      </w:pPr>
    </w:p>
    <w:p w14:paraId="1B10554A" w14:textId="5A840890" w:rsidR="00F31635" w:rsidRPr="00F31635" w:rsidRDefault="00F31635" w:rsidP="00246953">
      <w:pPr>
        <w:pStyle w:val="FootnoteText"/>
        <w:tabs>
          <w:tab w:val="left" w:pos="720"/>
        </w:tabs>
      </w:pPr>
      <w:r>
        <w:t xml:space="preserve">Dewey, Donald. 1979. "Information, Entry, and Welfare: The Case for Collusion," </w:t>
      </w:r>
      <w:r>
        <w:rPr>
          <w:i/>
        </w:rPr>
        <w:t>American Economic Review</w:t>
      </w:r>
      <w:r w:rsidR="00436883">
        <w:t>, Vol. 69, September, pp. 587-594.</w:t>
      </w:r>
    </w:p>
    <w:p w14:paraId="164ADD40" w14:textId="77777777" w:rsidR="00A544FA" w:rsidRPr="00246953" w:rsidRDefault="00A544FA" w:rsidP="00246953">
      <w:pPr>
        <w:pStyle w:val="FootnoteText"/>
        <w:tabs>
          <w:tab w:val="left" w:pos="720"/>
        </w:tabs>
      </w:pPr>
    </w:p>
    <w:p w14:paraId="51168CAF" w14:textId="6EEB814B" w:rsidR="00A544FA" w:rsidRPr="004571E9" w:rsidRDefault="00AA694B" w:rsidP="00246953">
      <w:pPr>
        <w:pStyle w:val="FootnoteText"/>
        <w:tabs>
          <w:tab w:val="left" w:pos="720"/>
        </w:tabs>
      </w:pPr>
      <w:r w:rsidRPr="00246953">
        <w:t>Easterbrook, Frank</w:t>
      </w:r>
      <w:r w:rsidR="001F65F5">
        <w:t>.</w:t>
      </w:r>
      <w:r w:rsidR="00A544FA" w:rsidRPr="00246953">
        <w:t xml:space="preserve"> </w:t>
      </w:r>
      <w:r w:rsidRPr="00246953">
        <w:t xml:space="preserve">1981. </w:t>
      </w:r>
      <w:r w:rsidR="00A544FA" w:rsidRPr="00246953">
        <w:t xml:space="preserve">"Predatory Strategies and Counterstrategies." </w:t>
      </w:r>
      <w:r w:rsidR="00A544FA" w:rsidRPr="00246953">
        <w:rPr>
          <w:i/>
        </w:rPr>
        <w:t>University of Chicago Law Review</w:t>
      </w:r>
      <w:r w:rsidR="004571E9">
        <w:t>, Vol. 48, Spring, pp. 263-337.</w:t>
      </w:r>
    </w:p>
    <w:p w14:paraId="15F63EC7" w14:textId="77777777" w:rsidR="00AA694B" w:rsidRPr="00246953" w:rsidRDefault="00AA694B" w:rsidP="00246953">
      <w:pPr>
        <w:pStyle w:val="FootnoteText"/>
        <w:tabs>
          <w:tab w:val="left" w:pos="720"/>
        </w:tabs>
        <w:rPr>
          <w:i/>
        </w:rPr>
      </w:pPr>
    </w:p>
    <w:p w14:paraId="22D31FDA" w14:textId="5E19F3C9" w:rsidR="00AA694B" w:rsidRPr="00390291" w:rsidRDefault="00AA694B" w:rsidP="00246953">
      <w:pPr>
        <w:pStyle w:val="FootnoteText"/>
        <w:tabs>
          <w:tab w:val="left" w:pos="720"/>
        </w:tabs>
      </w:pPr>
      <w:r w:rsidRPr="00246953">
        <w:t xml:space="preserve">Elzinga, Kenneth G. and </w:t>
      </w:r>
      <w:r w:rsidR="00C528F1">
        <w:t>David E.</w:t>
      </w:r>
      <w:r w:rsidRPr="00246953">
        <w:t xml:space="preserve"> Mills</w:t>
      </w:r>
      <w:r w:rsidR="00390291">
        <w:t xml:space="preserve">. 1994 "Trumping the Areeda-Turner Test: The Recoupment Standard in </w:t>
      </w:r>
      <w:r w:rsidR="00390291">
        <w:rPr>
          <w:i/>
        </w:rPr>
        <w:t>Brooke Group</w:t>
      </w:r>
      <w:r w:rsidR="00390291">
        <w:t>,</w:t>
      </w:r>
      <w:r w:rsidRPr="00246953">
        <w:t xml:space="preserve">" </w:t>
      </w:r>
      <w:r w:rsidR="00390291">
        <w:rPr>
          <w:i/>
        </w:rPr>
        <w:t>Antitrust Law Journal</w:t>
      </w:r>
      <w:r w:rsidR="00390291">
        <w:t xml:space="preserve">, Vol. 62, </w:t>
      </w:r>
      <w:r w:rsidR="00D71C5A">
        <w:t xml:space="preserve">Spring, </w:t>
      </w:r>
      <w:r w:rsidR="00390291">
        <w:t>pp. 559-584.</w:t>
      </w:r>
    </w:p>
    <w:p w14:paraId="0AB561BA" w14:textId="77777777" w:rsidR="00A354B4" w:rsidRPr="00246953" w:rsidRDefault="00A354B4" w:rsidP="00246953">
      <w:pPr>
        <w:pStyle w:val="FootnoteText"/>
        <w:tabs>
          <w:tab w:val="left" w:pos="720"/>
        </w:tabs>
      </w:pPr>
    </w:p>
    <w:p w14:paraId="6B72CD7F" w14:textId="77777777" w:rsidR="00A354B4" w:rsidRPr="00D06DA8" w:rsidRDefault="00A354B4" w:rsidP="00246953">
      <w:pPr>
        <w:pStyle w:val="FootnoteText"/>
        <w:tabs>
          <w:tab w:val="left" w:pos="720"/>
        </w:tabs>
      </w:pPr>
      <w:r w:rsidRPr="00246953">
        <w:t xml:space="preserve">Hayek, F.A. 1948. </w:t>
      </w:r>
      <w:r w:rsidRPr="00246953">
        <w:rPr>
          <w:i/>
        </w:rPr>
        <w:t>Individualism and Economic Order</w:t>
      </w:r>
      <w:r w:rsidRPr="00246953">
        <w:t xml:space="preserve"> (Chicago: University of Chicago Press).</w:t>
      </w:r>
    </w:p>
    <w:p w14:paraId="2E42726E" w14:textId="77777777" w:rsidR="00A354B4" w:rsidRPr="00D06DA8" w:rsidRDefault="00A354B4" w:rsidP="00246953">
      <w:pPr>
        <w:pStyle w:val="FootnoteText"/>
        <w:tabs>
          <w:tab w:val="left" w:pos="720"/>
        </w:tabs>
      </w:pPr>
    </w:p>
    <w:p w14:paraId="462CB203" w14:textId="1692F2A6" w:rsidR="00A354B4" w:rsidRDefault="00C8555D" w:rsidP="00C528F1">
      <w:pPr>
        <w:pStyle w:val="FootnoteText"/>
        <w:tabs>
          <w:tab w:val="left" w:pos="720"/>
        </w:tabs>
      </w:pPr>
      <w:r>
        <w:t>Hovenkamp, Herbert</w:t>
      </w:r>
      <w:r w:rsidR="00C528F1">
        <w:t>.</w:t>
      </w:r>
      <w:r>
        <w:t xml:space="preserve"> 2005</w:t>
      </w:r>
      <w:r w:rsidR="00100332">
        <w:t xml:space="preserve">. </w:t>
      </w:r>
      <w:r w:rsidR="00100332">
        <w:rPr>
          <w:i/>
        </w:rPr>
        <w:t>Federal Antitrust Policy</w:t>
      </w:r>
      <w:r w:rsidR="00100332">
        <w:t>, 3</w:t>
      </w:r>
      <w:r w:rsidR="00100332" w:rsidRPr="00100332">
        <w:rPr>
          <w:vertAlign w:val="superscript"/>
        </w:rPr>
        <w:t>rd</w:t>
      </w:r>
      <w:r w:rsidR="00100332">
        <w:t xml:space="preserve"> edition (</w:t>
      </w:r>
      <w:r w:rsidR="00D132B4">
        <w:t>St. Paul, MN: Thomson West</w:t>
      </w:r>
      <w:r w:rsidR="00100332">
        <w:t>).</w:t>
      </w:r>
    </w:p>
    <w:p w14:paraId="7B65123C" w14:textId="77777777" w:rsidR="00BF31D8" w:rsidRDefault="00BF31D8" w:rsidP="00C528F1">
      <w:pPr>
        <w:pStyle w:val="FootnoteText"/>
        <w:tabs>
          <w:tab w:val="left" w:pos="720"/>
        </w:tabs>
      </w:pPr>
    </w:p>
    <w:p w14:paraId="6F798AD8" w14:textId="75B708CF" w:rsidR="00BF31D8" w:rsidRPr="00BF31D8" w:rsidRDefault="00BF31D8" w:rsidP="00C528F1">
      <w:pPr>
        <w:pStyle w:val="FootnoteText"/>
        <w:tabs>
          <w:tab w:val="left" w:pos="720"/>
        </w:tabs>
      </w:pPr>
      <w:r>
        <w:t xml:space="preserve">Kirzner, Israel M. 1973. </w:t>
      </w:r>
      <w:r>
        <w:rPr>
          <w:i/>
        </w:rPr>
        <w:t xml:space="preserve">Competition and Entrepreneurship </w:t>
      </w:r>
      <w:r>
        <w:t>(Chicago: University of Chicago Press).</w:t>
      </w:r>
    </w:p>
    <w:p w14:paraId="691FE466" w14:textId="77777777" w:rsidR="00A544FA" w:rsidRPr="00D06DA8" w:rsidRDefault="00A544FA" w:rsidP="00C528F1">
      <w:pPr>
        <w:pStyle w:val="FootnoteText"/>
        <w:tabs>
          <w:tab w:val="left" w:pos="720"/>
        </w:tabs>
      </w:pPr>
    </w:p>
    <w:p w14:paraId="24BE2BFF" w14:textId="3346A240" w:rsidR="009469BE" w:rsidRDefault="00A544FA" w:rsidP="00C528F1">
      <w:pPr>
        <w:tabs>
          <w:tab w:val="left" w:pos="720"/>
        </w:tabs>
      </w:pPr>
      <w:r w:rsidRPr="00D06DA8">
        <w:t>Maital, Shlomo</w:t>
      </w:r>
      <w:r w:rsidR="00C528F1">
        <w:t>.</w:t>
      </w:r>
      <w:r w:rsidRPr="00D06DA8">
        <w:t xml:space="preserve"> 1994. </w:t>
      </w:r>
      <w:r w:rsidRPr="00D06DA8">
        <w:rPr>
          <w:i/>
        </w:rPr>
        <w:t>Executive Economics</w:t>
      </w:r>
      <w:r w:rsidR="00C8555D">
        <w:t xml:space="preserve"> (New York: Free Press)</w:t>
      </w:r>
    </w:p>
    <w:p w14:paraId="6B9B1886" w14:textId="77777777" w:rsidR="00C8555D" w:rsidRDefault="00C8555D" w:rsidP="00C528F1">
      <w:pPr>
        <w:tabs>
          <w:tab w:val="left" w:pos="720"/>
        </w:tabs>
      </w:pPr>
    </w:p>
    <w:p w14:paraId="2EAAA463" w14:textId="2D8B24B1" w:rsidR="009469BE" w:rsidRPr="009469BE" w:rsidRDefault="009469BE" w:rsidP="00C528F1">
      <w:pPr>
        <w:tabs>
          <w:tab w:val="left" w:pos="720"/>
        </w:tabs>
      </w:pPr>
      <w:r>
        <w:t xml:space="preserve">McChesney, Fred S. and William F. Shughart, eds. 1995. </w:t>
      </w:r>
      <w:r>
        <w:rPr>
          <w:i/>
        </w:rPr>
        <w:t>The Causes and Consequences of Antitrust</w:t>
      </w:r>
      <w:r>
        <w:t xml:space="preserve"> (Chicago: University of Chicago Press).</w:t>
      </w:r>
    </w:p>
    <w:p w14:paraId="497DD777" w14:textId="77777777" w:rsidR="00FF4E37" w:rsidRDefault="00FF4E37" w:rsidP="00C528F1">
      <w:pPr>
        <w:tabs>
          <w:tab w:val="left" w:pos="720"/>
        </w:tabs>
      </w:pPr>
    </w:p>
    <w:p w14:paraId="7BBFC067" w14:textId="79125445" w:rsidR="00FF4E37" w:rsidRDefault="00FF4E37" w:rsidP="00C528F1">
      <w:pPr>
        <w:tabs>
          <w:tab w:val="left" w:pos="720"/>
        </w:tabs>
        <w:jc w:val="both"/>
      </w:pPr>
      <w:r>
        <w:t>McGee, John S. 1958. "</w:t>
      </w:r>
      <w:r w:rsidR="006806CA">
        <w:t>Predatory Price Cutting: The Standard Oil (N.J.) Case</w:t>
      </w:r>
      <w:r>
        <w:t xml:space="preserve">," </w:t>
      </w:r>
      <w:r>
        <w:rPr>
          <w:i/>
        </w:rPr>
        <w:t>Journal of Law &amp; Economics</w:t>
      </w:r>
      <w:r w:rsidR="00827F4D">
        <w:t>, Vol. 1, October, pp. 137-169</w:t>
      </w:r>
      <w:r>
        <w:t>.</w:t>
      </w:r>
    </w:p>
    <w:p w14:paraId="25A2103F" w14:textId="77777777" w:rsidR="00072DD6" w:rsidRDefault="00072DD6" w:rsidP="00C528F1">
      <w:pPr>
        <w:tabs>
          <w:tab w:val="left" w:pos="720"/>
        </w:tabs>
        <w:jc w:val="both"/>
      </w:pPr>
    </w:p>
    <w:p w14:paraId="5555FE67" w14:textId="173D33D3" w:rsidR="00072DD6" w:rsidRPr="002054F0" w:rsidRDefault="00072DD6" w:rsidP="00C528F1">
      <w:pPr>
        <w:tabs>
          <w:tab w:val="left" w:pos="720"/>
        </w:tabs>
        <w:jc w:val="both"/>
      </w:pPr>
      <w:r>
        <w:t xml:space="preserve">Posner, Richard A. 2001. </w:t>
      </w:r>
      <w:r>
        <w:rPr>
          <w:i/>
        </w:rPr>
        <w:t>Antitrust Law</w:t>
      </w:r>
      <w:r w:rsidR="002054F0">
        <w:t>, 2</w:t>
      </w:r>
      <w:r w:rsidR="002054F0" w:rsidRPr="002054F0">
        <w:rPr>
          <w:vertAlign w:val="superscript"/>
        </w:rPr>
        <w:t>nd</w:t>
      </w:r>
      <w:r w:rsidR="002054F0">
        <w:t xml:space="preserve"> edition (Chicago: University of Chicago Press).</w:t>
      </w:r>
    </w:p>
    <w:p w14:paraId="55514B34" w14:textId="77777777" w:rsidR="00FF4E37" w:rsidRDefault="00FF4E37" w:rsidP="00C528F1">
      <w:pPr>
        <w:pStyle w:val="FootnoteText"/>
      </w:pPr>
    </w:p>
    <w:p w14:paraId="123EE5CE" w14:textId="6FC1208F" w:rsidR="005D2F69" w:rsidRPr="00246953" w:rsidRDefault="00D06DA8" w:rsidP="00827F4D">
      <w:pPr>
        <w:pStyle w:val="FootnoteText"/>
      </w:pPr>
      <w:r w:rsidRPr="00D06DA8">
        <w:t xml:space="preserve">Telser, Lester G. 1960. "Why Should Manufacturers Want Fair Trade?" </w:t>
      </w:r>
      <w:r w:rsidRPr="00D06DA8">
        <w:rPr>
          <w:i/>
        </w:rPr>
        <w:t>Journal of Law &amp; Economics</w:t>
      </w:r>
      <w:r w:rsidRPr="00D06DA8">
        <w:t>, Vol. 3, October, pp. 86-105.</w:t>
      </w:r>
    </w:p>
    <w:sectPr w:rsidR="005D2F69" w:rsidRPr="00246953" w:rsidSect="009762A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4368F" w14:textId="77777777" w:rsidR="008F01AF" w:rsidRDefault="008F01AF" w:rsidP="008B1238">
      <w:r>
        <w:separator/>
      </w:r>
    </w:p>
  </w:endnote>
  <w:endnote w:type="continuationSeparator" w:id="0">
    <w:p w14:paraId="2172CA1D" w14:textId="77777777" w:rsidR="008F01AF" w:rsidRDefault="008F01AF" w:rsidP="008B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AD96" w14:textId="77777777" w:rsidR="008F01AF" w:rsidRDefault="008F01AF" w:rsidP="00412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4B59A" w14:textId="77777777" w:rsidR="008F01AF" w:rsidRDefault="008F01AF" w:rsidP="008B12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6AA49" w14:textId="77777777" w:rsidR="008F01AF" w:rsidRDefault="008F01AF" w:rsidP="00412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3CA">
      <w:rPr>
        <w:rStyle w:val="PageNumber"/>
        <w:noProof/>
      </w:rPr>
      <w:t>1</w:t>
    </w:r>
    <w:r>
      <w:rPr>
        <w:rStyle w:val="PageNumber"/>
      </w:rPr>
      <w:fldChar w:fldCharType="end"/>
    </w:r>
  </w:p>
  <w:p w14:paraId="16278F71" w14:textId="77777777" w:rsidR="008F01AF" w:rsidRDefault="008F01AF" w:rsidP="008B12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9542C" w14:textId="77777777" w:rsidR="008F01AF" w:rsidRDefault="008F01AF" w:rsidP="008B1238">
      <w:r>
        <w:separator/>
      </w:r>
    </w:p>
  </w:footnote>
  <w:footnote w:type="continuationSeparator" w:id="0">
    <w:p w14:paraId="68A5B421" w14:textId="77777777" w:rsidR="008F01AF" w:rsidRDefault="008F01AF" w:rsidP="008B1238">
      <w:r>
        <w:continuationSeparator/>
      </w:r>
    </w:p>
  </w:footnote>
  <w:footnote w:id="1">
    <w:p w14:paraId="7A6C8DF2" w14:textId="6078CF4C" w:rsidR="008F01AF" w:rsidRDefault="008F01AF">
      <w:pPr>
        <w:pStyle w:val="FootnoteText"/>
        <w:rPr>
          <w:sz w:val="22"/>
          <w:szCs w:val="22"/>
        </w:rPr>
      </w:pPr>
      <w:r>
        <w:rPr>
          <w:rStyle w:val="FootnoteReference"/>
        </w:rPr>
        <w:footnoteRef/>
      </w:r>
      <w:r>
        <w:t xml:space="preserve"> </w:t>
      </w:r>
      <w:r w:rsidRPr="009762A6">
        <w:rPr>
          <w:sz w:val="22"/>
          <w:szCs w:val="22"/>
        </w:rPr>
        <w:t>Hayek (1948, 103).</w:t>
      </w:r>
    </w:p>
    <w:p w14:paraId="5B58B171" w14:textId="77777777" w:rsidR="008F01AF" w:rsidRDefault="008F01AF">
      <w:pPr>
        <w:pStyle w:val="FootnoteText"/>
      </w:pPr>
    </w:p>
  </w:footnote>
  <w:footnote w:id="2">
    <w:p w14:paraId="2C5EDB1F" w14:textId="1F9F77AF" w:rsidR="008F01AF" w:rsidRDefault="008F01AF" w:rsidP="003F661F">
      <w:pPr>
        <w:pStyle w:val="FootnoteText"/>
        <w:spacing w:line="480" w:lineRule="auto"/>
      </w:pPr>
      <w:r>
        <w:rPr>
          <w:rStyle w:val="FootnoteReference"/>
        </w:rPr>
        <w:footnoteRef/>
      </w:r>
      <w:r>
        <w:t xml:space="preserve"> </w:t>
      </w:r>
      <w:r w:rsidRPr="003627F9">
        <w:rPr>
          <w:sz w:val="22"/>
          <w:szCs w:val="22"/>
        </w:rPr>
        <w:t>The classic text that explores in most detail the flaws in American antitrust theory and enforcement from an Austrian perspective is Armentano (1982).  Although more than 30 year old, this text remains timely and no less relevant today than when it was first published.</w:t>
      </w:r>
      <w:r>
        <w:rPr>
          <w:sz w:val="22"/>
          <w:szCs w:val="22"/>
        </w:rPr>
        <w:t xml:space="preserve">  Kirzner (1973) offers a profound, if more abstract, analysis of competition from a market-process perspective.</w:t>
      </w:r>
    </w:p>
  </w:footnote>
  <w:footnote w:id="3">
    <w:p w14:paraId="760C7C9D" w14:textId="66853418" w:rsidR="008F01AF" w:rsidRDefault="008F01AF">
      <w:pPr>
        <w:pStyle w:val="FootnoteText"/>
      </w:pPr>
      <w:r>
        <w:rPr>
          <w:rStyle w:val="FootnoteReference"/>
        </w:rPr>
        <w:footnoteRef/>
      </w:r>
      <w:r>
        <w:t xml:space="preserve"> </w:t>
      </w:r>
      <w:r w:rsidRPr="00072DD6">
        <w:rPr>
          <w:sz w:val="22"/>
          <w:szCs w:val="22"/>
        </w:rPr>
        <w:t>See Armentano (1982), Bork (1978), and McChesney &amp; Shughart (1995).</w:t>
      </w:r>
    </w:p>
    <w:p w14:paraId="21E197B1" w14:textId="77777777" w:rsidR="008F01AF" w:rsidRDefault="008F01AF">
      <w:pPr>
        <w:pStyle w:val="FootnoteText"/>
      </w:pPr>
    </w:p>
  </w:footnote>
  <w:footnote w:id="4">
    <w:p w14:paraId="3572CDAA" w14:textId="17E24EF3" w:rsidR="008F01AF" w:rsidRDefault="008F01AF" w:rsidP="00DF1E67">
      <w:pPr>
        <w:pStyle w:val="FootnoteText"/>
        <w:spacing w:line="480" w:lineRule="auto"/>
        <w:rPr>
          <w:sz w:val="22"/>
          <w:szCs w:val="22"/>
        </w:rPr>
      </w:pPr>
      <w:r>
        <w:rPr>
          <w:rStyle w:val="FootnoteReference"/>
        </w:rPr>
        <w:footnoteRef/>
      </w:r>
      <w:r>
        <w:t xml:space="preserve">  </w:t>
      </w:r>
      <w:r w:rsidRPr="009D427E">
        <w:rPr>
          <w:sz w:val="22"/>
          <w:szCs w:val="22"/>
        </w:rPr>
        <w:t>Among the reasons that Richard Posner gives for his lack of sympathy with calls "to curtail antitrust enforcement drastically or even to repeal the antitrust laws altogether" is his assessment that "economics is an improving discipline</w:t>
      </w:r>
      <w:r>
        <w:rPr>
          <w:sz w:val="22"/>
          <w:szCs w:val="22"/>
        </w:rPr>
        <w:t>."  H</w:t>
      </w:r>
      <w:r w:rsidRPr="009D427E">
        <w:rPr>
          <w:sz w:val="22"/>
          <w:szCs w:val="22"/>
        </w:rPr>
        <w:t xml:space="preserve">ence, </w:t>
      </w:r>
      <w:r>
        <w:rPr>
          <w:sz w:val="22"/>
          <w:szCs w:val="22"/>
        </w:rPr>
        <w:t xml:space="preserve">in Posner's estimation, economics is increasingly </w:t>
      </w:r>
      <w:r w:rsidRPr="009D427E">
        <w:rPr>
          <w:sz w:val="22"/>
          <w:szCs w:val="22"/>
        </w:rPr>
        <w:t>able to wisely guide antitrust enforcers (Posner 2001: x).</w:t>
      </w:r>
    </w:p>
    <w:p w14:paraId="23D03A41" w14:textId="77777777" w:rsidR="008F01AF" w:rsidRDefault="008F01AF">
      <w:pPr>
        <w:pStyle w:val="FootnoteText"/>
      </w:pPr>
    </w:p>
  </w:footnote>
  <w:footnote w:id="5">
    <w:p w14:paraId="537B2989" w14:textId="4016B5C2" w:rsidR="008F01AF" w:rsidRPr="00333D98" w:rsidRDefault="008F01AF" w:rsidP="00DF1E67">
      <w:pPr>
        <w:spacing w:line="480" w:lineRule="auto"/>
        <w:rPr>
          <w:sz w:val="22"/>
          <w:szCs w:val="22"/>
        </w:rPr>
      </w:pPr>
      <w:r>
        <w:rPr>
          <w:rStyle w:val="FootnoteReference"/>
        </w:rPr>
        <w:footnoteRef/>
      </w:r>
      <w:r>
        <w:t xml:space="preserve">  </w:t>
      </w:r>
      <w:r w:rsidRPr="00333D98">
        <w:rPr>
          <w:sz w:val="22"/>
          <w:szCs w:val="22"/>
        </w:rPr>
        <w:t>There is, in fact, no single price of wheat, if for no reason</w:t>
      </w:r>
      <w:r>
        <w:rPr>
          <w:sz w:val="22"/>
          <w:szCs w:val="22"/>
        </w:rPr>
        <w:t>s other than there is neither a</w:t>
      </w:r>
      <w:r w:rsidRPr="00333D98">
        <w:rPr>
          <w:sz w:val="22"/>
          <w:szCs w:val="22"/>
        </w:rPr>
        <w:t xml:space="preserve"> single type of wheat</w:t>
      </w:r>
      <w:r>
        <w:rPr>
          <w:sz w:val="22"/>
          <w:szCs w:val="22"/>
        </w:rPr>
        <w:t xml:space="preserve"> nor a single point in time in which wheat is bought and sold</w:t>
      </w:r>
      <w:r w:rsidRPr="00333D98">
        <w:rPr>
          <w:sz w:val="22"/>
          <w:szCs w:val="22"/>
        </w:rPr>
        <w:t>.  And each market identified and modeled does not – unlike a planet orbiting the sun – have definite</w:t>
      </w:r>
      <w:r>
        <w:rPr>
          <w:sz w:val="22"/>
          <w:szCs w:val="22"/>
        </w:rPr>
        <w:t>-enough</w:t>
      </w:r>
      <w:r w:rsidRPr="00333D98">
        <w:rPr>
          <w:sz w:val="22"/>
          <w:szCs w:val="22"/>
        </w:rPr>
        <w:t xml:space="preserve"> boundaries that distinguish it</w:t>
      </w:r>
      <w:r>
        <w:rPr>
          <w:sz w:val="22"/>
          <w:szCs w:val="22"/>
        </w:rPr>
        <w:t xml:space="preserve"> clearly</w:t>
      </w:r>
      <w:r w:rsidRPr="00333D98">
        <w:rPr>
          <w:sz w:val="22"/>
          <w:szCs w:val="22"/>
        </w:rPr>
        <w:t xml:space="preserve"> </w:t>
      </w:r>
      <w:r>
        <w:rPr>
          <w:sz w:val="22"/>
          <w:szCs w:val="22"/>
        </w:rPr>
        <w:t xml:space="preserve">enough </w:t>
      </w:r>
      <w:r w:rsidRPr="00333D98">
        <w:rPr>
          <w:sz w:val="22"/>
          <w:szCs w:val="22"/>
        </w:rPr>
        <w:t xml:space="preserve">from phenomena apart from itself.  The market for </w:t>
      </w:r>
      <w:r>
        <w:rPr>
          <w:sz w:val="22"/>
          <w:szCs w:val="22"/>
        </w:rPr>
        <w:t>wheat might well, for some purposes, best be thought of as being a distinct market unto itself.  For other purposes it might be best to reckon the market for wheat as</w:t>
      </w:r>
      <w:r w:rsidRPr="00333D98">
        <w:rPr>
          <w:sz w:val="22"/>
          <w:szCs w:val="22"/>
        </w:rPr>
        <w:t xml:space="preserve"> part of the market for </w:t>
      </w:r>
      <w:r>
        <w:rPr>
          <w:sz w:val="22"/>
          <w:szCs w:val="22"/>
        </w:rPr>
        <w:t xml:space="preserve">wheat, corn, and barley.  And for yet other purposes as being part of the market for all grains.  Nothing about </w:t>
      </w:r>
      <w:r w:rsidRPr="00333D98">
        <w:rPr>
          <w:sz w:val="22"/>
          <w:szCs w:val="22"/>
        </w:rPr>
        <w:t>objective reality makes clear what are the boundaries o</w:t>
      </w:r>
      <w:r>
        <w:rPr>
          <w:sz w:val="22"/>
          <w:szCs w:val="22"/>
        </w:rPr>
        <w:t>f the market(s) in which wheat farmers</w:t>
      </w:r>
      <w:r w:rsidRPr="00333D98">
        <w:rPr>
          <w:sz w:val="22"/>
          <w:szCs w:val="22"/>
        </w:rPr>
        <w:t xml:space="preserve"> compete.  That people can usefully talk about "the" price of wheat, and that economists can measure with fine precision</w:t>
      </w:r>
      <w:r>
        <w:rPr>
          <w:sz w:val="22"/>
          <w:szCs w:val="22"/>
        </w:rPr>
        <w:t xml:space="preserve"> the HHI for the wheat</w:t>
      </w:r>
      <w:r w:rsidRPr="00333D98">
        <w:rPr>
          <w:sz w:val="22"/>
          <w:szCs w:val="22"/>
        </w:rPr>
        <w:t xml:space="preserve"> industry, does not give these things an objectiveness and a distinctiveness of the so</w:t>
      </w:r>
      <w:r>
        <w:rPr>
          <w:sz w:val="22"/>
          <w:szCs w:val="22"/>
        </w:rPr>
        <w:t>rt that is possessed (at least from the perspective of humans) by planets and stars.</w:t>
      </w:r>
    </w:p>
  </w:footnote>
  <w:footnote w:id="6">
    <w:p w14:paraId="60ADE742" w14:textId="26BD3114" w:rsidR="008F01AF" w:rsidRPr="00163239" w:rsidRDefault="008F01AF" w:rsidP="00D320B2">
      <w:pPr>
        <w:spacing w:line="480" w:lineRule="auto"/>
        <w:rPr>
          <w:sz w:val="22"/>
          <w:szCs w:val="22"/>
        </w:rPr>
      </w:pPr>
      <w:r>
        <w:rPr>
          <w:rStyle w:val="FootnoteReference"/>
        </w:rPr>
        <w:footnoteRef/>
      </w:r>
      <w:r>
        <w:t xml:space="preserve"> </w:t>
      </w:r>
      <w:r w:rsidRPr="00163239">
        <w:rPr>
          <w:sz w:val="22"/>
          <w:szCs w:val="22"/>
        </w:rPr>
        <w:t>This conclusion does not rely upon the impli</w:t>
      </w:r>
      <w:r>
        <w:rPr>
          <w:sz w:val="22"/>
          <w:szCs w:val="22"/>
        </w:rPr>
        <w:t>cit assumption that firms never</w:t>
      </w:r>
      <w:r w:rsidRPr="00163239">
        <w:rPr>
          <w:sz w:val="22"/>
          <w:szCs w:val="22"/>
        </w:rPr>
        <w:t xml:space="preserve"> seek monopoly power by engaging in the likes of </w:t>
      </w:r>
      <w:r>
        <w:rPr>
          <w:sz w:val="22"/>
          <w:szCs w:val="22"/>
        </w:rPr>
        <w:t>price-fixing or horizontal</w:t>
      </w:r>
      <w:r w:rsidRPr="00163239">
        <w:rPr>
          <w:sz w:val="22"/>
          <w:szCs w:val="22"/>
        </w:rPr>
        <w:t xml:space="preserve"> mergers.  </w:t>
      </w:r>
      <w:r>
        <w:rPr>
          <w:sz w:val="22"/>
          <w:szCs w:val="22"/>
        </w:rPr>
        <w:t>As I explain below</w:t>
      </w:r>
      <w:r w:rsidRPr="00163239">
        <w:rPr>
          <w:sz w:val="22"/>
          <w:szCs w:val="22"/>
        </w:rPr>
        <w:t xml:space="preserve">, however, the market-process understanding of markets reveals that such efforts to monopolize will fail, with either the monopoly-seekers going bankrupt or unintentionally </w:t>
      </w:r>
      <w:r w:rsidRPr="00163239">
        <w:rPr>
          <w:i/>
          <w:sz w:val="22"/>
          <w:szCs w:val="22"/>
        </w:rPr>
        <w:t>improving</w:t>
      </w:r>
      <w:r w:rsidRPr="00163239">
        <w:rPr>
          <w:sz w:val="22"/>
          <w:szCs w:val="22"/>
        </w:rPr>
        <w:t xml:space="preserve"> consumer welfare in their ultimately futile quest for monopoly power.</w:t>
      </w:r>
    </w:p>
  </w:footnote>
  <w:footnote w:id="7">
    <w:p w14:paraId="29E17EBC" w14:textId="1E261D49" w:rsidR="008F01AF" w:rsidRDefault="008F01AF" w:rsidP="002232FC">
      <w:pPr>
        <w:pStyle w:val="FootnoteText"/>
        <w:spacing w:line="480" w:lineRule="auto"/>
      </w:pPr>
      <w:r>
        <w:rPr>
          <w:rStyle w:val="FootnoteReference"/>
        </w:rPr>
        <w:footnoteRef/>
      </w:r>
      <w:r>
        <w:t xml:space="preserve"> </w:t>
      </w:r>
      <w:r w:rsidRPr="002232FC">
        <w:rPr>
          <w:sz w:val="22"/>
          <w:szCs w:val="22"/>
        </w:rPr>
        <w:t>My own mo</w:t>
      </w:r>
      <w:r>
        <w:rPr>
          <w:sz w:val="22"/>
          <w:szCs w:val="22"/>
        </w:rPr>
        <w:t xml:space="preserve">dest attempt to model competition </w:t>
      </w:r>
      <w:r w:rsidRPr="002232FC">
        <w:rPr>
          <w:sz w:val="22"/>
          <w:szCs w:val="22"/>
        </w:rPr>
        <w:t>in both price and non-price dimensions is Boudreaux (</w:t>
      </w:r>
      <w:r>
        <w:rPr>
          <w:sz w:val="22"/>
          <w:szCs w:val="22"/>
        </w:rPr>
        <w:t>1994).</w:t>
      </w:r>
    </w:p>
    <w:p w14:paraId="43550063" w14:textId="77777777" w:rsidR="008F01AF" w:rsidRDefault="008F01AF">
      <w:pPr>
        <w:pStyle w:val="FootnoteText"/>
      </w:pPr>
    </w:p>
  </w:footnote>
  <w:footnote w:id="8">
    <w:p w14:paraId="121FA330" w14:textId="77777777" w:rsidR="008F01AF" w:rsidRDefault="008F01AF" w:rsidP="007870B3">
      <w:pPr>
        <w:pStyle w:val="FootnoteText"/>
        <w:spacing w:line="480" w:lineRule="auto"/>
      </w:pPr>
      <w:r>
        <w:rPr>
          <w:rStyle w:val="FootnoteReference"/>
        </w:rPr>
        <w:footnoteRef/>
      </w:r>
      <w:r>
        <w:t xml:space="preserve">  </w:t>
      </w:r>
      <w:r w:rsidRPr="002D78F2">
        <w:rPr>
          <w:sz w:val="22"/>
          <w:szCs w:val="22"/>
        </w:rPr>
        <w:t xml:space="preserve">See, e.g., Demsetz (1997, 137):"[P]erfect competition, the central model of neoclassical economics, does not really involve competitive pricing activity.  The equilibrium market clearing price that emerges from the perfect competition model may be termed a competitive price, but it results from mysterious market clearing forces and not the competitive pricing activities of firms….  Competition in the perfect competition model is nothing more or less than the undertaking of profitable </w:t>
      </w:r>
      <w:r w:rsidRPr="002D78F2">
        <w:rPr>
          <w:i/>
          <w:sz w:val="22"/>
          <w:szCs w:val="22"/>
        </w:rPr>
        <w:t>imitative</w:t>
      </w:r>
      <w:r w:rsidRPr="002D78F2">
        <w:rPr>
          <w:sz w:val="22"/>
          <w:szCs w:val="22"/>
        </w:rPr>
        <w:t xml:space="preserve"> output responses to given market prices, and is best described just so" (emphasis added).</w:t>
      </w:r>
      <w:r>
        <w:t xml:space="preserve"> </w:t>
      </w:r>
    </w:p>
  </w:footnote>
  <w:footnote w:id="9">
    <w:p w14:paraId="3DD92D9F" w14:textId="101440F8" w:rsidR="008F01AF" w:rsidRDefault="008F01AF" w:rsidP="00591C41">
      <w:pPr>
        <w:pStyle w:val="FootnoteText"/>
        <w:spacing w:line="480" w:lineRule="auto"/>
      </w:pPr>
      <w:r>
        <w:rPr>
          <w:rStyle w:val="FootnoteReference"/>
        </w:rPr>
        <w:footnoteRef/>
      </w:r>
      <w:r>
        <w:t xml:space="preserve"> </w:t>
      </w:r>
      <w:r w:rsidRPr="00591C41">
        <w:rPr>
          <w:sz w:val="22"/>
          <w:szCs w:val="22"/>
        </w:rPr>
        <w:t>From the vantage point of the theory of perfect competition, no one can make sense of Shlomo Maital's (1994, 169) observation that "Good executives create customers.  Great ones create markets."  In contrast, from the standpoint of reality – and from economic history – Maital's observation makes perfect and profound sense</w:t>
      </w:r>
      <w:r>
        <w:t>.</w:t>
      </w:r>
    </w:p>
  </w:footnote>
  <w:footnote w:id="10">
    <w:p w14:paraId="172B5AF4" w14:textId="4D89B0FC" w:rsidR="008F01AF" w:rsidRDefault="008F01AF" w:rsidP="00DF1E67">
      <w:pPr>
        <w:pStyle w:val="FootnoteText"/>
        <w:spacing w:line="480" w:lineRule="auto"/>
      </w:pPr>
      <w:r>
        <w:rPr>
          <w:rStyle w:val="FootnoteReference"/>
        </w:rPr>
        <w:footnoteRef/>
      </w:r>
      <w:r>
        <w:t xml:space="preserve">  </w:t>
      </w:r>
      <w:r w:rsidRPr="004746BB">
        <w:rPr>
          <w:sz w:val="22"/>
          <w:szCs w:val="22"/>
        </w:rPr>
        <w:t>Indeed, the assumption that producers are forever on the</w:t>
      </w:r>
      <w:r>
        <w:rPr>
          <w:sz w:val="22"/>
          <w:szCs w:val="22"/>
        </w:rPr>
        <w:t xml:space="preserve"> lookout for new ways to maximize </w:t>
      </w:r>
      <w:r w:rsidRPr="004746BB">
        <w:rPr>
          <w:sz w:val="22"/>
          <w:szCs w:val="22"/>
        </w:rPr>
        <w:t>t</w:t>
      </w:r>
      <w:r>
        <w:rPr>
          <w:sz w:val="22"/>
          <w:szCs w:val="22"/>
        </w:rPr>
        <w:t>heir profits</w:t>
      </w:r>
      <w:r w:rsidRPr="004746BB">
        <w:rPr>
          <w:sz w:val="22"/>
          <w:szCs w:val="22"/>
        </w:rPr>
        <w:t xml:space="preserve"> is critical to the case for antitrust.  It is that single-minded </w:t>
      </w:r>
      <w:r>
        <w:rPr>
          <w:sz w:val="22"/>
          <w:szCs w:val="22"/>
        </w:rPr>
        <w:t xml:space="preserve">and cunning </w:t>
      </w:r>
      <w:r w:rsidRPr="004746BB">
        <w:rPr>
          <w:sz w:val="22"/>
          <w:szCs w:val="22"/>
        </w:rPr>
        <w:t>quest for profit tha</w:t>
      </w:r>
      <w:r>
        <w:rPr>
          <w:sz w:val="22"/>
          <w:szCs w:val="22"/>
        </w:rPr>
        <w:t>t fuels producers' efforts</w:t>
      </w:r>
      <w:r w:rsidRPr="004746BB">
        <w:rPr>
          <w:sz w:val="22"/>
          <w:szCs w:val="22"/>
        </w:rPr>
        <w:t xml:space="preserve"> </w:t>
      </w:r>
      <w:r>
        <w:rPr>
          <w:sz w:val="22"/>
          <w:szCs w:val="22"/>
        </w:rPr>
        <w:t xml:space="preserve">to </w:t>
      </w:r>
      <w:r w:rsidRPr="004746BB">
        <w:rPr>
          <w:sz w:val="22"/>
          <w:szCs w:val="22"/>
        </w:rPr>
        <w:t>collude, merge-to-monopoly, predate,</w:t>
      </w:r>
      <w:r>
        <w:rPr>
          <w:sz w:val="22"/>
          <w:szCs w:val="22"/>
        </w:rPr>
        <w:t xml:space="preserve"> and otherwise suppress </w:t>
      </w:r>
      <w:r w:rsidRPr="004746BB">
        <w:rPr>
          <w:sz w:val="22"/>
          <w:szCs w:val="22"/>
        </w:rPr>
        <w:t>competition.</w:t>
      </w:r>
    </w:p>
  </w:footnote>
  <w:footnote w:id="11">
    <w:p w14:paraId="5F4F862A" w14:textId="4C76DFAB" w:rsidR="008F01AF" w:rsidRDefault="008F01AF" w:rsidP="00A00399">
      <w:pPr>
        <w:pStyle w:val="FootnoteText"/>
        <w:spacing w:line="480" w:lineRule="auto"/>
      </w:pPr>
      <w:r>
        <w:rPr>
          <w:rStyle w:val="FootnoteReference"/>
        </w:rPr>
        <w:footnoteRef/>
      </w:r>
      <w:r>
        <w:t xml:space="preserve"> </w:t>
      </w:r>
      <w:r w:rsidRPr="00F731BA">
        <w:rPr>
          <w:sz w:val="22"/>
          <w:szCs w:val="22"/>
        </w:rPr>
        <w:t>This Chicago/UCLA antitrust scholarship</w:t>
      </w:r>
      <w:r>
        <w:rPr>
          <w:sz w:val="22"/>
          <w:szCs w:val="22"/>
        </w:rPr>
        <w:t xml:space="preserve"> is </w:t>
      </w:r>
      <w:r w:rsidRPr="00F731BA">
        <w:rPr>
          <w:sz w:val="22"/>
          <w:szCs w:val="22"/>
        </w:rPr>
        <w:t xml:space="preserve">eloquently summarized </w:t>
      </w:r>
      <w:r>
        <w:rPr>
          <w:sz w:val="22"/>
          <w:szCs w:val="22"/>
        </w:rPr>
        <w:t xml:space="preserve">and brilliantly applied to the American experience </w:t>
      </w:r>
      <w:r w:rsidRPr="00F731BA">
        <w:rPr>
          <w:sz w:val="22"/>
          <w:szCs w:val="22"/>
        </w:rPr>
        <w:t>in Bork (1978).</w:t>
      </w:r>
    </w:p>
  </w:footnote>
  <w:footnote w:id="12">
    <w:p w14:paraId="7E69F19D" w14:textId="1509B121" w:rsidR="008F01AF" w:rsidRDefault="008F01AF">
      <w:pPr>
        <w:pStyle w:val="FootnoteText"/>
        <w:rPr>
          <w:sz w:val="22"/>
          <w:szCs w:val="22"/>
        </w:rPr>
      </w:pPr>
      <w:r>
        <w:rPr>
          <w:rStyle w:val="FootnoteReference"/>
        </w:rPr>
        <w:footnoteRef/>
      </w:r>
      <w:r>
        <w:t xml:space="preserve"> </w:t>
      </w:r>
      <w:r>
        <w:rPr>
          <w:sz w:val="22"/>
          <w:szCs w:val="22"/>
        </w:rPr>
        <w:t>The classic studies here remain McGee (1958) and</w:t>
      </w:r>
      <w:r w:rsidRPr="00C747C5">
        <w:rPr>
          <w:sz w:val="22"/>
          <w:szCs w:val="22"/>
        </w:rPr>
        <w:t xml:space="preserve"> Easterbrook (1981).</w:t>
      </w:r>
    </w:p>
    <w:p w14:paraId="08C5F293" w14:textId="77777777" w:rsidR="008F01AF" w:rsidRDefault="008F01AF">
      <w:pPr>
        <w:pStyle w:val="FootnoteText"/>
      </w:pPr>
    </w:p>
  </w:footnote>
  <w:footnote w:id="13">
    <w:p w14:paraId="5E1534EE" w14:textId="77777777" w:rsidR="008F01AF" w:rsidRDefault="008F01AF" w:rsidP="008A4DB7">
      <w:pPr>
        <w:pStyle w:val="FootnoteText"/>
        <w:spacing w:line="480" w:lineRule="auto"/>
      </w:pPr>
      <w:r>
        <w:rPr>
          <w:rStyle w:val="FootnoteReference"/>
        </w:rPr>
        <w:footnoteRef/>
      </w:r>
      <w:r>
        <w:t xml:space="preserve">  </w:t>
      </w:r>
      <w:r w:rsidRPr="00201886">
        <w:rPr>
          <w:sz w:val="22"/>
          <w:szCs w:val="22"/>
        </w:rPr>
        <w:t xml:space="preserve">Hovenkamp </w:t>
      </w:r>
      <w:r>
        <w:rPr>
          <w:sz w:val="22"/>
          <w:szCs w:val="22"/>
        </w:rPr>
        <w:t xml:space="preserve">(2005: 341) </w:t>
      </w:r>
      <w:r w:rsidRPr="00201886">
        <w:rPr>
          <w:sz w:val="22"/>
          <w:szCs w:val="22"/>
        </w:rPr>
        <w:t>continues: "Marginal cost pricing is consistent with competition; supramarginal cost pricing is consistent with monopoly.  But prices lower than marginal cost are consistent with neither.</w:t>
      </w:r>
      <w:r>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66"/>
    <w:rsid w:val="00006221"/>
    <w:rsid w:val="00010414"/>
    <w:rsid w:val="00014679"/>
    <w:rsid w:val="00014EAE"/>
    <w:rsid w:val="00015D22"/>
    <w:rsid w:val="00027537"/>
    <w:rsid w:val="00027B99"/>
    <w:rsid w:val="00031216"/>
    <w:rsid w:val="00033B7A"/>
    <w:rsid w:val="00040E7D"/>
    <w:rsid w:val="00042777"/>
    <w:rsid w:val="00044375"/>
    <w:rsid w:val="0004651E"/>
    <w:rsid w:val="0005124E"/>
    <w:rsid w:val="000518F3"/>
    <w:rsid w:val="00051952"/>
    <w:rsid w:val="00052428"/>
    <w:rsid w:val="0005386E"/>
    <w:rsid w:val="000561B5"/>
    <w:rsid w:val="00056570"/>
    <w:rsid w:val="000574A1"/>
    <w:rsid w:val="00066DB8"/>
    <w:rsid w:val="000671B2"/>
    <w:rsid w:val="00072DC5"/>
    <w:rsid w:val="00072DD6"/>
    <w:rsid w:val="000760F7"/>
    <w:rsid w:val="000811D7"/>
    <w:rsid w:val="0008334E"/>
    <w:rsid w:val="00083817"/>
    <w:rsid w:val="00087472"/>
    <w:rsid w:val="000910FD"/>
    <w:rsid w:val="00091736"/>
    <w:rsid w:val="00092B37"/>
    <w:rsid w:val="00094DB3"/>
    <w:rsid w:val="00095700"/>
    <w:rsid w:val="000968E5"/>
    <w:rsid w:val="000A1B4D"/>
    <w:rsid w:val="000A3F4D"/>
    <w:rsid w:val="000B6586"/>
    <w:rsid w:val="000B682E"/>
    <w:rsid w:val="000C0EE0"/>
    <w:rsid w:val="000C3463"/>
    <w:rsid w:val="000C57A5"/>
    <w:rsid w:val="000D201F"/>
    <w:rsid w:val="000D4CC5"/>
    <w:rsid w:val="000D5BD5"/>
    <w:rsid w:val="000F26CE"/>
    <w:rsid w:val="000F6173"/>
    <w:rsid w:val="000F784D"/>
    <w:rsid w:val="00100332"/>
    <w:rsid w:val="00105B28"/>
    <w:rsid w:val="00106D61"/>
    <w:rsid w:val="00117BD9"/>
    <w:rsid w:val="001273B1"/>
    <w:rsid w:val="00127F85"/>
    <w:rsid w:val="00130205"/>
    <w:rsid w:val="001341DB"/>
    <w:rsid w:val="0013462F"/>
    <w:rsid w:val="00136B4D"/>
    <w:rsid w:val="0014269A"/>
    <w:rsid w:val="00142D0B"/>
    <w:rsid w:val="00151C82"/>
    <w:rsid w:val="00152E14"/>
    <w:rsid w:val="001565D6"/>
    <w:rsid w:val="001615D9"/>
    <w:rsid w:val="001629C2"/>
    <w:rsid w:val="00163047"/>
    <w:rsid w:val="00163239"/>
    <w:rsid w:val="001647E3"/>
    <w:rsid w:val="0017115E"/>
    <w:rsid w:val="0017292C"/>
    <w:rsid w:val="001740AE"/>
    <w:rsid w:val="00174BFC"/>
    <w:rsid w:val="00175F2C"/>
    <w:rsid w:val="0018316C"/>
    <w:rsid w:val="00183B2A"/>
    <w:rsid w:val="00193046"/>
    <w:rsid w:val="00195EB9"/>
    <w:rsid w:val="001A16F7"/>
    <w:rsid w:val="001A2154"/>
    <w:rsid w:val="001A3FF2"/>
    <w:rsid w:val="001A74F3"/>
    <w:rsid w:val="001B1D7E"/>
    <w:rsid w:val="001B3C07"/>
    <w:rsid w:val="001B527D"/>
    <w:rsid w:val="001B6772"/>
    <w:rsid w:val="001B77AD"/>
    <w:rsid w:val="001C7458"/>
    <w:rsid w:val="001D3EAB"/>
    <w:rsid w:val="001D4F8B"/>
    <w:rsid w:val="001D596D"/>
    <w:rsid w:val="001D71B1"/>
    <w:rsid w:val="001E0960"/>
    <w:rsid w:val="001E192B"/>
    <w:rsid w:val="001E2BDE"/>
    <w:rsid w:val="001E383A"/>
    <w:rsid w:val="001E4E04"/>
    <w:rsid w:val="001F65F5"/>
    <w:rsid w:val="001F718E"/>
    <w:rsid w:val="00201886"/>
    <w:rsid w:val="00201F8D"/>
    <w:rsid w:val="0020429A"/>
    <w:rsid w:val="00204A88"/>
    <w:rsid w:val="002054F0"/>
    <w:rsid w:val="00205E13"/>
    <w:rsid w:val="0021078D"/>
    <w:rsid w:val="002133C4"/>
    <w:rsid w:val="00215827"/>
    <w:rsid w:val="002172BE"/>
    <w:rsid w:val="00217DBC"/>
    <w:rsid w:val="0022185A"/>
    <w:rsid w:val="0022264C"/>
    <w:rsid w:val="00222AE1"/>
    <w:rsid w:val="002232FC"/>
    <w:rsid w:val="00230672"/>
    <w:rsid w:val="00230918"/>
    <w:rsid w:val="002311B1"/>
    <w:rsid w:val="00234CDA"/>
    <w:rsid w:val="00235513"/>
    <w:rsid w:val="00241A6D"/>
    <w:rsid w:val="002428FF"/>
    <w:rsid w:val="00246953"/>
    <w:rsid w:val="00247101"/>
    <w:rsid w:val="002474F0"/>
    <w:rsid w:val="00253C91"/>
    <w:rsid w:val="00254A8A"/>
    <w:rsid w:val="00261C60"/>
    <w:rsid w:val="00261D09"/>
    <w:rsid w:val="00264AFA"/>
    <w:rsid w:val="00265992"/>
    <w:rsid w:val="00266E3F"/>
    <w:rsid w:val="00271655"/>
    <w:rsid w:val="00282320"/>
    <w:rsid w:val="00282B42"/>
    <w:rsid w:val="002833CA"/>
    <w:rsid w:val="0028672C"/>
    <w:rsid w:val="00287447"/>
    <w:rsid w:val="0029038D"/>
    <w:rsid w:val="00290AC0"/>
    <w:rsid w:val="00293A8C"/>
    <w:rsid w:val="002940A4"/>
    <w:rsid w:val="002953CF"/>
    <w:rsid w:val="002964D6"/>
    <w:rsid w:val="0029756D"/>
    <w:rsid w:val="002B1B60"/>
    <w:rsid w:val="002B3A01"/>
    <w:rsid w:val="002C14C0"/>
    <w:rsid w:val="002C7CB4"/>
    <w:rsid w:val="002D05BE"/>
    <w:rsid w:val="002D2DB6"/>
    <w:rsid w:val="002D3B79"/>
    <w:rsid w:val="002D48CA"/>
    <w:rsid w:val="002D4DB6"/>
    <w:rsid w:val="002D78F2"/>
    <w:rsid w:val="002E0591"/>
    <w:rsid w:val="002E1450"/>
    <w:rsid w:val="002E6DA6"/>
    <w:rsid w:val="002F057E"/>
    <w:rsid w:val="002F0D94"/>
    <w:rsid w:val="002F4246"/>
    <w:rsid w:val="00305224"/>
    <w:rsid w:val="00321EF1"/>
    <w:rsid w:val="00326A3A"/>
    <w:rsid w:val="00326AD7"/>
    <w:rsid w:val="00333D98"/>
    <w:rsid w:val="00335539"/>
    <w:rsid w:val="003369CF"/>
    <w:rsid w:val="00336B01"/>
    <w:rsid w:val="00344A30"/>
    <w:rsid w:val="00346848"/>
    <w:rsid w:val="00347186"/>
    <w:rsid w:val="003517CF"/>
    <w:rsid w:val="003552BC"/>
    <w:rsid w:val="00360906"/>
    <w:rsid w:val="00360F69"/>
    <w:rsid w:val="003627F9"/>
    <w:rsid w:val="00370376"/>
    <w:rsid w:val="003709BB"/>
    <w:rsid w:val="00376BAC"/>
    <w:rsid w:val="00376EA7"/>
    <w:rsid w:val="00380FE1"/>
    <w:rsid w:val="00390291"/>
    <w:rsid w:val="0039032A"/>
    <w:rsid w:val="003910FF"/>
    <w:rsid w:val="003913D0"/>
    <w:rsid w:val="003918D5"/>
    <w:rsid w:val="003930B4"/>
    <w:rsid w:val="0039417F"/>
    <w:rsid w:val="0039675B"/>
    <w:rsid w:val="00397199"/>
    <w:rsid w:val="003A0380"/>
    <w:rsid w:val="003A21C3"/>
    <w:rsid w:val="003A56DB"/>
    <w:rsid w:val="003B191E"/>
    <w:rsid w:val="003B209C"/>
    <w:rsid w:val="003B5A85"/>
    <w:rsid w:val="003C077C"/>
    <w:rsid w:val="003C4047"/>
    <w:rsid w:val="003C6152"/>
    <w:rsid w:val="003C7D2B"/>
    <w:rsid w:val="003D092C"/>
    <w:rsid w:val="003D246A"/>
    <w:rsid w:val="003D2626"/>
    <w:rsid w:val="003D3895"/>
    <w:rsid w:val="003E0457"/>
    <w:rsid w:val="003E2256"/>
    <w:rsid w:val="003E4296"/>
    <w:rsid w:val="003E46DC"/>
    <w:rsid w:val="003E5A34"/>
    <w:rsid w:val="003E6484"/>
    <w:rsid w:val="003F3784"/>
    <w:rsid w:val="003F474D"/>
    <w:rsid w:val="003F52AA"/>
    <w:rsid w:val="003F5BE8"/>
    <w:rsid w:val="003F661F"/>
    <w:rsid w:val="00400519"/>
    <w:rsid w:val="00402875"/>
    <w:rsid w:val="0041070E"/>
    <w:rsid w:val="00411F50"/>
    <w:rsid w:val="0041244A"/>
    <w:rsid w:val="00415D82"/>
    <w:rsid w:val="0042089D"/>
    <w:rsid w:val="0042500F"/>
    <w:rsid w:val="0042601C"/>
    <w:rsid w:val="0042756E"/>
    <w:rsid w:val="00430366"/>
    <w:rsid w:val="004325AF"/>
    <w:rsid w:val="00432DF9"/>
    <w:rsid w:val="00436883"/>
    <w:rsid w:val="0044648E"/>
    <w:rsid w:val="004465D4"/>
    <w:rsid w:val="00446E4D"/>
    <w:rsid w:val="0044742D"/>
    <w:rsid w:val="004475C9"/>
    <w:rsid w:val="00450520"/>
    <w:rsid w:val="004506CF"/>
    <w:rsid w:val="004571E9"/>
    <w:rsid w:val="00457680"/>
    <w:rsid w:val="0046138A"/>
    <w:rsid w:val="00461B31"/>
    <w:rsid w:val="0046793A"/>
    <w:rsid w:val="00471274"/>
    <w:rsid w:val="00471E37"/>
    <w:rsid w:val="00473106"/>
    <w:rsid w:val="004746BB"/>
    <w:rsid w:val="004762DE"/>
    <w:rsid w:val="004778DB"/>
    <w:rsid w:val="00486195"/>
    <w:rsid w:val="004868F2"/>
    <w:rsid w:val="00490F6D"/>
    <w:rsid w:val="004931EC"/>
    <w:rsid w:val="00494DC5"/>
    <w:rsid w:val="004A1470"/>
    <w:rsid w:val="004A28A3"/>
    <w:rsid w:val="004A336C"/>
    <w:rsid w:val="004A7E48"/>
    <w:rsid w:val="004B022F"/>
    <w:rsid w:val="004B0605"/>
    <w:rsid w:val="004B0C1E"/>
    <w:rsid w:val="004B0F16"/>
    <w:rsid w:val="004B274C"/>
    <w:rsid w:val="004B5E31"/>
    <w:rsid w:val="004C1E2A"/>
    <w:rsid w:val="004C3D4F"/>
    <w:rsid w:val="004C6CE3"/>
    <w:rsid w:val="004D0480"/>
    <w:rsid w:val="004D19EF"/>
    <w:rsid w:val="004D1F99"/>
    <w:rsid w:val="004D4071"/>
    <w:rsid w:val="004D4135"/>
    <w:rsid w:val="004D532F"/>
    <w:rsid w:val="004E1F65"/>
    <w:rsid w:val="004E47C5"/>
    <w:rsid w:val="004E53CF"/>
    <w:rsid w:val="004E553B"/>
    <w:rsid w:val="004E64B5"/>
    <w:rsid w:val="004F0CC4"/>
    <w:rsid w:val="004F5611"/>
    <w:rsid w:val="004F7416"/>
    <w:rsid w:val="005048CD"/>
    <w:rsid w:val="00505260"/>
    <w:rsid w:val="00506558"/>
    <w:rsid w:val="0051247C"/>
    <w:rsid w:val="00513184"/>
    <w:rsid w:val="00513415"/>
    <w:rsid w:val="0051474B"/>
    <w:rsid w:val="00515C85"/>
    <w:rsid w:val="0051645D"/>
    <w:rsid w:val="00522CCE"/>
    <w:rsid w:val="005250D7"/>
    <w:rsid w:val="005275FE"/>
    <w:rsid w:val="00530D0D"/>
    <w:rsid w:val="0053139D"/>
    <w:rsid w:val="00532EAB"/>
    <w:rsid w:val="00535266"/>
    <w:rsid w:val="00535470"/>
    <w:rsid w:val="00540A29"/>
    <w:rsid w:val="005420F7"/>
    <w:rsid w:val="00543213"/>
    <w:rsid w:val="0054756E"/>
    <w:rsid w:val="00557F94"/>
    <w:rsid w:val="00563AE1"/>
    <w:rsid w:val="005717E6"/>
    <w:rsid w:val="00571FDB"/>
    <w:rsid w:val="0057230B"/>
    <w:rsid w:val="00576399"/>
    <w:rsid w:val="00582BC5"/>
    <w:rsid w:val="005875BD"/>
    <w:rsid w:val="00587A41"/>
    <w:rsid w:val="00590D1D"/>
    <w:rsid w:val="00591C41"/>
    <w:rsid w:val="005936EF"/>
    <w:rsid w:val="005A2583"/>
    <w:rsid w:val="005A365B"/>
    <w:rsid w:val="005B00D6"/>
    <w:rsid w:val="005B0E75"/>
    <w:rsid w:val="005C1BA1"/>
    <w:rsid w:val="005C22C6"/>
    <w:rsid w:val="005C5E10"/>
    <w:rsid w:val="005D2F69"/>
    <w:rsid w:val="005D6BEF"/>
    <w:rsid w:val="005E0FB6"/>
    <w:rsid w:val="005E1D89"/>
    <w:rsid w:val="005E1DFE"/>
    <w:rsid w:val="005E43B4"/>
    <w:rsid w:val="005E70B2"/>
    <w:rsid w:val="005E7C87"/>
    <w:rsid w:val="00600498"/>
    <w:rsid w:val="00603153"/>
    <w:rsid w:val="00605B23"/>
    <w:rsid w:val="00606FD5"/>
    <w:rsid w:val="0060725E"/>
    <w:rsid w:val="00616793"/>
    <w:rsid w:val="00617336"/>
    <w:rsid w:val="0062230A"/>
    <w:rsid w:val="00622CB6"/>
    <w:rsid w:val="00625D1B"/>
    <w:rsid w:val="00637B5D"/>
    <w:rsid w:val="00641301"/>
    <w:rsid w:val="0064473B"/>
    <w:rsid w:val="00644B03"/>
    <w:rsid w:val="00645243"/>
    <w:rsid w:val="00645544"/>
    <w:rsid w:val="00645D13"/>
    <w:rsid w:val="006473C7"/>
    <w:rsid w:val="0065150C"/>
    <w:rsid w:val="0065375B"/>
    <w:rsid w:val="00654B2C"/>
    <w:rsid w:val="00654DD9"/>
    <w:rsid w:val="006571CB"/>
    <w:rsid w:val="006624D4"/>
    <w:rsid w:val="00665936"/>
    <w:rsid w:val="006659F6"/>
    <w:rsid w:val="00665C5C"/>
    <w:rsid w:val="006664CD"/>
    <w:rsid w:val="00667906"/>
    <w:rsid w:val="00670B59"/>
    <w:rsid w:val="00676143"/>
    <w:rsid w:val="00677E6E"/>
    <w:rsid w:val="00680183"/>
    <w:rsid w:val="006806CA"/>
    <w:rsid w:val="00681A38"/>
    <w:rsid w:val="00684427"/>
    <w:rsid w:val="006849F8"/>
    <w:rsid w:val="00690C69"/>
    <w:rsid w:val="00692F71"/>
    <w:rsid w:val="00693678"/>
    <w:rsid w:val="00696F80"/>
    <w:rsid w:val="00697A86"/>
    <w:rsid w:val="00697CB5"/>
    <w:rsid w:val="006A111D"/>
    <w:rsid w:val="006B0D63"/>
    <w:rsid w:val="006B5F87"/>
    <w:rsid w:val="006C43F8"/>
    <w:rsid w:val="006C6B2C"/>
    <w:rsid w:val="006D1A25"/>
    <w:rsid w:val="006E03DF"/>
    <w:rsid w:val="006E1011"/>
    <w:rsid w:val="006E1B87"/>
    <w:rsid w:val="006E1C47"/>
    <w:rsid w:val="006E3A4B"/>
    <w:rsid w:val="006E3BDC"/>
    <w:rsid w:val="006F0634"/>
    <w:rsid w:val="006F148E"/>
    <w:rsid w:val="006F1E1F"/>
    <w:rsid w:val="006F3E43"/>
    <w:rsid w:val="006F42E0"/>
    <w:rsid w:val="006F5B56"/>
    <w:rsid w:val="00700FC1"/>
    <w:rsid w:val="007033D7"/>
    <w:rsid w:val="00705355"/>
    <w:rsid w:val="007064E1"/>
    <w:rsid w:val="0071330B"/>
    <w:rsid w:val="007153C4"/>
    <w:rsid w:val="00721D0D"/>
    <w:rsid w:val="00722068"/>
    <w:rsid w:val="00722B6E"/>
    <w:rsid w:val="00724BED"/>
    <w:rsid w:val="00727A26"/>
    <w:rsid w:val="007301F5"/>
    <w:rsid w:val="00733BDF"/>
    <w:rsid w:val="00734DAE"/>
    <w:rsid w:val="00737F8C"/>
    <w:rsid w:val="0074078F"/>
    <w:rsid w:val="0074287C"/>
    <w:rsid w:val="00742A89"/>
    <w:rsid w:val="00750AC1"/>
    <w:rsid w:val="007531EB"/>
    <w:rsid w:val="00754298"/>
    <w:rsid w:val="00757A73"/>
    <w:rsid w:val="00761BD4"/>
    <w:rsid w:val="00767844"/>
    <w:rsid w:val="0077510D"/>
    <w:rsid w:val="00775DCF"/>
    <w:rsid w:val="00786EFE"/>
    <w:rsid w:val="007870B3"/>
    <w:rsid w:val="00787F24"/>
    <w:rsid w:val="0079773A"/>
    <w:rsid w:val="00797A5E"/>
    <w:rsid w:val="007A0C0B"/>
    <w:rsid w:val="007A1ACA"/>
    <w:rsid w:val="007B4154"/>
    <w:rsid w:val="007C080E"/>
    <w:rsid w:val="007C1CB5"/>
    <w:rsid w:val="007C32F2"/>
    <w:rsid w:val="007C3833"/>
    <w:rsid w:val="007D3A78"/>
    <w:rsid w:val="007E05F4"/>
    <w:rsid w:val="007E1628"/>
    <w:rsid w:val="007E729E"/>
    <w:rsid w:val="007E7933"/>
    <w:rsid w:val="007F0398"/>
    <w:rsid w:val="007F08B4"/>
    <w:rsid w:val="007F3501"/>
    <w:rsid w:val="007F3D64"/>
    <w:rsid w:val="007F4761"/>
    <w:rsid w:val="007F75A0"/>
    <w:rsid w:val="00800608"/>
    <w:rsid w:val="008008E9"/>
    <w:rsid w:val="00802AEB"/>
    <w:rsid w:val="0080371E"/>
    <w:rsid w:val="00807E4A"/>
    <w:rsid w:val="00807F85"/>
    <w:rsid w:val="008111B5"/>
    <w:rsid w:val="00812346"/>
    <w:rsid w:val="0081543D"/>
    <w:rsid w:val="008158A9"/>
    <w:rsid w:val="00823D19"/>
    <w:rsid w:val="00827F4D"/>
    <w:rsid w:val="00833A9C"/>
    <w:rsid w:val="00836883"/>
    <w:rsid w:val="00837BA4"/>
    <w:rsid w:val="00837BBD"/>
    <w:rsid w:val="00841A05"/>
    <w:rsid w:val="008465AC"/>
    <w:rsid w:val="00852BDB"/>
    <w:rsid w:val="00855751"/>
    <w:rsid w:val="00861417"/>
    <w:rsid w:val="00861CC1"/>
    <w:rsid w:val="00861DBE"/>
    <w:rsid w:val="00861E7F"/>
    <w:rsid w:val="00862171"/>
    <w:rsid w:val="00862981"/>
    <w:rsid w:val="00866500"/>
    <w:rsid w:val="00867143"/>
    <w:rsid w:val="008672CF"/>
    <w:rsid w:val="0087071A"/>
    <w:rsid w:val="00871070"/>
    <w:rsid w:val="00871CE1"/>
    <w:rsid w:val="008720C5"/>
    <w:rsid w:val="00872213"/>
    <w:rsid w:val="00873827"/>
    <w:rsid w:val="008760F6"/>
    <w:rsid w:val="00882586"/>
    <w:rsid w:val="00882DCD"/>
    <w:rsid w:val="008866F2"/>
    <w:rsid w:val="008902C0"/>
    <w:rsid w:val="0089134E"/>
    <w:rsid w:val="00892BE5"/>
    <w:rsid w:val="0089351D"/>
    <w:rsid w:val="00893B27"/>
    <w:rsid w:val="008A3EA2"/>
    <w:rsid w:val="008A43B1"/>
    <w:rsid w:val="008A4A14"/>
    <w:rsid w:val="008A4DB7"/>
    <w:rsid w:val="008A64B9"/>
    <w:rsid w:val="008A68B6"/>
    <w:rsid w:val="008A6CC8"/>
    <w:rsid w:val="008B1238"/>
    <w:rsid w:val="008B21AB"/>
    <w:rsid w:val="008B7BF4"/>
    <w:rsid w:val="008C5BC7"/>
    <w:rsid w:val="008D1226"/>
    <w:rsid w:val="008D1279"/>
    <w:rsid w:val="008D1528"/>
    <w:rsid w:val="008D3132"/>
    <w:rsid w:val="008D331E"/>
    <w:rsid w:val="008D4501"/>
    <w:rsid w:val="008D4E68"/>
    <w:rsid w:val="008D7098"/>
    <w:rsid w:val="008D78E2"/>
    <w:rsid w:val="008F01AF"/>
    <w:rsid w:val="008F0697"/>
    <w:rsid w:val="008F0F0F"/>
    <w:rsid w:val="008F7360"/>
    <w:rsid w:val="0090096E"/>
    <w:rsid w:val="009023C8"/>
    <w:rsid w:val="00904B67"/>
    <w:rsid w:val="00904F34"/>
    <w:rsid w:val="00905ED7"/>
    <w:rsid w:val="00907870"/>
    <w:rsid w:val="009101C2"/>
    <w:rsid w:val="0092425F"/>
    <w:rsid w:val="00925134"/>
    <w:rsid w:val="00925B4A"/>
    <w:rsid w:val="0093500F"/>
    <w:rsid w:val="00942FE5"/>
    <w:rsid w:val="00944FD6"/>
    <w:rsid w:val="009469BE"/>
    <w:rsid w:val="00950187"/>
    <w:rsid w:val="0095498C"/>
    <w:rsid w:val="00955C66"/>
    <w:rsid w:val="00973185"/>
    <w:rsid w:val="009745BF"/>
    <w:rsid w:val="009762A6"/>
    <w:rsid w:val="009775B3"/>
    <w:rsid w:val="00981020"/>
    <w:rsid w:val="00981DDC"/>
    <w:rsid w:val="00992344"/>
    <w:rsid w:val="00994E2B"/>
    <w:rsid w:val="009955CC"/>
    <w:rsid w:val="009A79CA"/>
    <w:rsid w:val="009A7DAA"/>
    <w:rsid w:val="009B0BEC"/>
    <w:rsid w:val="009B36B5"/>
    <w:rsid w:val="009B3F11"/>
    <w:rsid w:val="009B4B01"/>
    <w:rsid w:val="009C3720"/>
    <w:rsid w:val="009C592E"/>
    <w:rsid w:val="009C6655"/>
    <w:rsid w:val="009D427E"/>
    <w:rsid w:val="009D7737"/>
    <w:rsid w:val="009E08DD"/>
    <w:rsid w:val="009E76F7"/>
    <w:rsid w:val="009F4CAD"/>
    <w:rsid w:val="009F696F"/>
    <w:rsid w:val="009F709E"/>
    <w:rsid w:val="009F78E3"/>
    <w:rsid w:val="009F7944"/>
    <w:rsid w:val="00A00399"/>
    <w:rsid w:val="00A02D36"/>
    <w:rsid w:val="00A0647F"/>
    <w:rsid w:val="00A07825"/>
    <w:rsid w:val="00A11046"/>
    <w:rsid w:val="00A1603A"/>
    <w:rsid w:val="00A1711E"/>
    <w:rsid w:val="00A206C8"/>
    <w:rsid w:val="00A20C31"/>
    <w:rsid w:val="00A23AF8"/>
    <w:rsid w:val="00A26AB2"/>
    <w:rsid w:val="00A27605"/>
    <w:rsid w:val="00A27A99"/>
    <w:rsid w:val="00A354B4"/>
    <w:rsid w:val="00A402B2"/>
    <w:rsid w:val="00A426A3"/>
    <w:rsid w:val="00A473E1"/>
    <w:rsid w:val="00A5067F"/>
    <w:rsid w:val="00A516E7"/>
    <w:rsid w:val="00A52BC5"/>
    <w:rsid w:val="00A544FA"/>
    <w:rsid w:val="00A5706F"/>
    <w:rsid w:val="00A573D7"/>
    <w:rsid w:val="00A6383F"/>
    <w:rsid w:val="00A66C2C"/>
    <w:rsid w:val="00A70620"/>
    <w:rsid w:val="00A70F49"/>
    <w:rsid w:val="00A74AC3"/>
    <w:rsid w:val="00A76B80"/>
    <w:rsid w:val="00A80968"/>
    <w:rsid w:val="00A8183C"/>
    <w:rsid w:val="00A83C98"/>
    <w:rsid w:val="00A84BD0"/>
    <w:rsid w:val="00A8580F"/>
    <w:rsid w:val="00A922DD"/>
    <w:rsid w:val="00A94875"/>
    <w:rsid w:val="00A96340"/>
    <w:rsid w:val="00A9708C"/>
    <w:rsid w:val="00AA3004"/>
    <w:rsid w:val="00AA3FE9"/>
    <w:rsid w:val="00AA61C2"/>
    <w:rsid w:val="00AA694B"/>
    <w:rsid w:val="00AB14EA"/>
    <w:rsid w:val="00AB1B9C"/>
    <w:rsid w:val="00AB1E29"/>
    <w:rsid w:val="00AB6EE0"/>
    <w:rsid w:val="00AB700B"/>
    <w:rsid w:val="00AC37E5"/>
    <w:rsid w:val="00AC4D19"/>
    <w:rsid w:val="00AC5BF0"/>
    <w:rsid w:val="00AC5C81"/>
    <w:rsid w:val="00AC6690"/>
    <w:rsid w:val="00AC7455"/>
    <w:rsid w:val="00AC7D61"/>
    <w:rsid w:val="00AD02FD"/>
    <w:rsid w:val="00AD0B48"/>
    <w:rsid w:val="00AD17E7"/>
    <w:rsid w:val="00AD1AFB"/>
    <w:rsid w:val="00AD5430"/>
    <w:rsid w:val="00AD58D8"/>
    <w:rsid w:val="00AD66B6"/>
    <w:rsid w:val="00AD7A6F"/>
    <w:rsid w:val="00AE4D8B"/>
    <w:rsid w:val="00AE77E1"/>
    <w:rsid w:val="00AF12A7"/>
    <w:rsid w:val="00AF208C"/>
    <w:rsid w:val="00AF3F8D"/>
    <w:rsid w:val="00AF6557"/>
    <w:rsid w:val="00B04602"/>
    <w:rsid w:val="00B0528F"/>
    <w:rsid w:val="00B05ADB"/>
    <w:rsid w:val="00B07C7C"/>
    <w:rsid w:val="00B11495"/>
    <w:rsid w:val="00B20CE4"/>
    <w:rsid w:val="00B218D7"/>
    <w:rsid w:val="00B219A7"/>
    <w:rsid w:val="00B22083"/>
    <w:rsid w:val="00B23D6A"/>
    <w:rsid w:val="00B305F8"/>
    <w:rsid w:val="00B307E4"/>
    <w:rsid w:val="00B31D99"/>
    <w:rsid w:val="00B32A45"/>
    <w:rsid w:val="00B37918"/>
    <w:rsid w:val="00B406D2"/>
    <w:rsid w:val="00B413C6"/>
    <w:rsid w:val="00B41FBA"/>
    <w:rsid w:val="00B441D0"/>
    <w:rsid w:val="00B50F0E"/>
    <w:rsid w:val="00B53193"/>
    <w:rsid w:val="00B5334B"/>
    <w:rsid w:val="00B542B7"/>
    <w:rsid w:val="00B604C0"/>
    <w:rsid w:val="00B65506"/>
    <w:rsid w:val="00B67EC2"/>
    <w:rsid w:val="00B7152B"/>
    <w:rsid w:val="00B758FC"/>
    <w:rsid w:val="00B80B74"/>
    <w:rsid w:val="00B8103D"/>
    <w:rsid w:val="00B82E09"/>
    <w:rsid w:val="00B863DC"/>
    <w:rsid w:val="00B865DD"/>
    <w:rsid w:val="00B8779C"/>
    <w:rsid w:val="00B8787D"/>
    <w:rsid w:val="00B90105"/>
    <w:rsid w:val="00B90D02"/>
    <w:rsid w:val="00B91091"/>
    <w:rsid w:val="00B92231"/>
    <w:rsid w:val="00BA0184"/>
    <w:rsid w:val="00BA0307"/>
    <w:rsid w:val="00BA3418"/>
    <w:rsid w:val="00BA6A10"/>
    <w:rsid w:val="00BB124F"/>
    <w:rsid w:val="00BB7FFC"/>
    <w:rsid w:val="00BC1141"/>
    <w:rsid w:val="00BC1F74"/>
    <w:rsid w:val="00BC32D6"/>
    <w:rsid w:val="00BC3A83"/>
    <w:rsid w:val="00BC44BE"/>
    <w:rsid w:val="00BC50A7"/>
    <w:rsid w:val="00BD1195"/>
    <w:rsid w:val="00BD21E3"/>
    <w:rsid w:val="00BD284F"/>
    <w:rsid w:val="00BD7252"/>
    <w:rsid w:val="00BE54AD"/>
    <w:rsid w:val="00BF31D8"/>
    <w:rsid w:val="00BF35DF"/>
    <w:rsid w:val="00BF4507"/>
    <w:rsid w:val="00C006AB"/>
    <w:rsid w:val="00C0114B"/>
    <w:rsid w:val="00C05C38"/>
    <w:rsid w:val="00C10D61"/>
    <w:rsid w:val="00C12DC4"/>
    <w:rsid w:val="00C15E46"/>
    <w:rsid w:val="00C20B57"/>
    <w:rsid w:val="00C30D29"/>
    <w:rsid w:val="00C3499D"/>
    <w:rsid w:val="00C34F44"/>
    <w:rsid w:val="00C36D8B"/>
    <w:rsid w:val="00C44C83"/>
    <w:rsid w:val="00C4522B"/>
    <w:rsid w:val="00C506C7"/>
    <w:rsid w:val="00C527E6"/>
    <w:rsid w:val="00C528F1"/>
    <w:rsid w:val="00C55113"/>
    <w:rsid w:val="00C570EF"/>
    <w:rsid w:val="00C630CF"/>
    <w:rsid w:val="00C65A6E"/>
    <w:rsid w:val="00C66741"/>
    <w:rsid w:val="00C72532"/>
    <w:rsid w:val="00C727C3"/>
    <w:rsid w:val="00C747C5"/>
    <w:rsid w:val="00C7519C"/>
    <w:rsid w:val="00C76F2C"/>
    <w:rsid w:val="00C80B57"/>
    <w:rsid w:val="00C81385"/>
    <w:rsid w:val="00C83450"/>
    <w:rsid w:val="00C8555D"/>
    <w:rsid w:val="00C860A6"/>
    <w:rsid w:val="00C90AAA"/>
    <w:rsid w:val="00C91B24"/>
    <w:rsid w:val="00C91E8E"/>
    <w:rsid w:val="00C95B11"/>
    <w:rsid w:val="00C96519"/>
    <w:rsid w:val="00C973D4"/>
    <w:rsid w:val="00CA268A"/>
    <w:rsid w:val="00CA31A6"/>
    <w:rsid w:val="00CA523A"/>
    <w:rsid w:val="00CB48D9"/>
    <w:rsid w:val="00CB64A2"/>
    <w:rsid w:val="00CB6FAE"/>
    <w:rsid w:val="00CB7087"/>
    <w:rsid w:val="00CC0A6A"/>
    <w:rsid w:val="00CC1D8F"/>
    <w:rsid w:val="00CC2D8B"/>
    <w:rsid w:val="00CC3B92"/>
    <w:rsid w:val="00CC40CF"/>
    <w:rsid w:val="00CD1884"/>
    <w:rsid w:val="00CD4187"/>
    <w:rsid w:val="00CD5557"/>
    <w:rsid w:val="00CD56D0"/>
    <w:rsid w:val="00CD6348"/>
    <w:rsid w:val="00CE1823"/>
    <w:rsid w:val="00CF1C10"/>
    <w:rsid w:val="00D00EE4"/>
    <w:rsid w:val="00D01634"/>
    <w:rsid w:val="00D02328"/>
    <w:rsid w:val="00D03727"/>
    <w:rsid w:val="00D06DA8"/>
    <w:rsid w:val="00D10EAC"/>
    <w:rsid w:val="00D11CB7"/>
    <w:rsid w:val="00D132B4"/>
    <w:rsid w:val="00D13694"/>
    <w:rsid w:val="00D13DED"/>
    <w:rsid w:val="00D17C91"/>
    <w:rsid w:val="00D23F55"/>
    <w:rsid w:val="00D253EC"/>
    <w:rsid w:val="00D26C8B"/>
    <w:rsid w:val="00D320B2"/>
    <w:rsid w:val="00D40198"/>
    <w:rsid w:val="00D40799"/>
    <w:rsid w:val="00D42B66"/>
    <w:rsid w:val="00D519BF"/>
    <w:rsid w:val="00D6249F"/>
    <w:rsid w:val="00D63B41"/>
    <w:rsid w:val="00D63FF8"/>
    <w:rsid w:val="00D66978"/>
    <w:rsid w:val="00D67413"/>
    <w:rsid w:val="00D71106"/>
    <w:rsid w:val="00D71C5A"/>
    <w:rsid w:val="00D71C5D"/>
    <w:rsid w:val="00D73D49"/>
    <w:rsid w:val="00D86AD3"/>
    <w:rsid w:val="00D909C1"/>
    <w:rsid w:val="00D9607D"/>
    <w:rsid w:val="00D9620F"/>
    <w:rsid w:val="00D971A6"/>
    <w:rsid w:val="00DA4184"/>
    <w:rsid w:val="00DA4415"/>
    <w:rsid w:val="00DB1A30"/>
    <w:rsid w:val="00DB5208"/>
    <w:rsid w:val="00DC12B3"/>
    <w:rsid w:val="00DC590F"/>
    <w:rsid w:val="00DD0748"/>
    <w:rsid w:val="00DD1FB3"/>
    <w:rsid w:val="00DD242E"/>
    <w:rsid w:val="00DD4203"/>
    <w:rsid w:val="00DD6301"/>
    <w:rsid w:val="00DE035D"/>
    <w:rsid w:val="00DE2499"/>
    <w:rsid w:val="00DE2D1D"/>
    <w:rsid w:val="00DF0628"/>
    <w:rsid w:val="00DF0AA7"/>
    <w:rsid w:val="00DF1E67"/>
    <w:rsid w:val="00E02FE2"/>
    <w:rsid w:val="00E04205"/>
    <w:rsid w:val="00E04AC6"/>
    <w:rsid w:val="00E11418"/>
    <w:rsid w:val="00E14361"/>
    <w:rsid w:val="00E14CB6"/>
    <w:rsid w:val="00E158E4"/>
    <w:rsid w:val="00E231E8"/>
    <w:rsid w:val="00E24842"/>
    <w:rsid w:val="00E266B8"/>
    <w:rsid w:val="00E26EF8"/>
    <w:rsid w:val="00E36B40"/>
    <w:rsid w:val="00E40ABD"/>
    <w:rsid w:val="00E4107E"/>
    <w:rsid w:val="00E47DDD"/>
    <w:rsid w:val="00E50CAE"/>
    <w:rsid w:val="00E536FF"/>
    <w:rsid w:val="00E55571"/>
    <w:rsid w:val="00E60544"/>
    <w:rsid w:val="00E63692"/>
    <w:rsid w:val="00E7125E"/>
    <w:rsid w:val="00E76F1A"/>
    <w:rsid w:val="00E778D5"/>
    <w:rsid w:val="00E8442F"/>
    <w:rsid w:val="00E931A2"/>
    <w:rsid w:val="00E93BAB"/>
    <w:rsid w:val="00E93DF1"/>
    <w:rsid w:val="00E94219"/>
    <w:rsid w:val="00E96C93"/>
    <w:rsid w:val="00E96E11"/>
    <w:rsid w:val="00EA3556"/>
    <w:rsid w:val="00EA5010"/>
    <w:rsid w:val="00EB0DBE"/>
    <w:rsid w:val="00EB11DC"/>
    <w:rsid w:val="00EB1419"/>
    <w:rsid w:val="00EB4263"/>
    <w:rsid w:val="00EB79A5"/>
    <w:rsid w:val="00EC22E0"/>
    <w:rsid w:val="00EC34FC"/>
    <w:rsid w:val="00EC4919"/>
    <w:rsid w:val="00ED333E"/>
    <w:rsid w:val="00ED5D07"/>
    <w:rsid w:val="00EE42F0"/>
    <w:rsid w:val="00EF0346"/>
    <w:rsid w:val="00EF700F"/>
    <w:rsid w:val="00F00853"/>
    <w:rsid w:val="00F03757"/>
    <w:rsid w:val="00F044B9"/>
    <w:rsid w:val="00F04509"/>
    <w:rsid w:val="00F153E4"/>
    <w:rsid w:val="00F205E3"/>
    <w:rsid w:val="00F20E9E"/>
    <w:rsid w:val="00F244B1"/>
    <w:rsid w:val="00F25A12"/>
    <w:rsid w:val="00F3080E"/>
    <w:rsid w:val="00F31635"/>
    <w:rsid w:val="00F35B0F"/>
    <w:rsid w:val="00F44B5F"/>
    <w:rsid w:val="00F454AC"/>
    <w:rsid w:val="00F4574F"/>
    <w:rsid w:val="00F47998"/>
    <w:rsid w:val="00F5350F"/>
    <w:rsid w:val="00F538F9"/>
    <w:rsid w:val="00F63390"/>
    <w:rsid w:val="00F63437"/>
    <w:rsid w:val="00F65AE4"/>
    <w:rsid w:val="00F731BA"/>
    <w:rsid w:val="00F73891"/>
    <w:rsid w:val="00F83EEA"/>
    <w:rsid w:val="00F85C27"/>
    <w:rsid w:val="00F91984"/>
    <w:rsid w:val="00F91BC6"/>
    <w:rsid w:val="00F952F1"/>
    <w:rsid w:val="00F960D7"/>
    <w:rsid w:val="00FA3272"/>
    <w:rsid w:val="00FA3E6F"/>
    <w:rsid w:val="00FA7E21"/>
    <w:rsid w:val="00FB3896"/>
    <w:rsid w:val="00FC06A3"/>
    <w:rsid w:val="00FD2DAE"/>
    <w:rsid w:val="00FE6243"/>
    <w:rsid w:val="00FE65C2"/>
    <w:rsid w:val="00FF02F6"/>
    <w:rsid w:val="00FF33E9"/>
    <w:rsid w:val="00FF474C"/>
    <w:rsid w:val="00FF4E37"/>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41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1238"/>
    <w:pPr>
      <w:tabs>
        <w:tab w:val="center" w:pos="4320"/>
        <w:tab w:val="right" w:pos="8640"/>
      </w:tabs>
    </w:pPr>
  </w:style>
  <w:style w:type="character" w:customStyle="1" w:styleId="FooterChar">
    <w:name w:val="Footer Char"/>
    <w:basedOn w:val="DefaultParagraphFont"/>
    <w:link w:val="Footer"/>
    <w:uiPriority w:val="99"/>
    <w:rsid w:val="008B1238"/>
  </w:style>
  <w:style w:type="character" w:styleId="PageNumber">
    <w:name w:val="page number"/>
    <w:basedOn w:val="DefaultParagraphFont"/>
    <w:uiPriority w:val="99"/>
    <w:semiHidden/>
    <w:unhideWhenUsed/>
    <w:rsid w:val="008B1238"/>
  </w:style>
  <w:style w:type="paragraph" w:styleId="FootnoteText">
    <w:name w:val="footnote text"/>
    <w:basedOn w:val="Normal"/>
    <w:link w:val="FootnoteTextChar"/>
    <w:uiPriority w:val="99"/>
    <w:unhideWhenUsed/>
    <w:rsid w:val="00EA5010"/>
  </w:style>
  <w:style w:type="character" w:customStyle="1" w:styleId="FootnoteTextChar">
    <w:name w:val="Footnote Text Char"/>
    <w:basedOn w:val="DefaultParagraphFont"/>
    <w:link w:val="FootnoteText"/>
    <w:uiPriority w:val="99"/>
    <w:rsid w:val="00EA5010"/>
  </w:style>
  <w:style w:type="character" w:styleId="FootnoteReference">
    <w:name w:val="footnote reference"/>
    <w:basedOn w:val="DefaultParagraphFont"/>
    <w:uiPriority w:val="99"/>
    <w:unhideWhenUsed/>
    <w:rsid w:val="00EA5010"/>
    <w:rPr>
      <w:vertAlign w:val="superscript"/>
    </w:rPr>
  </w:style>
  <w:style w:type="character" w:styleId="Hyperlink">
    <w:name w:val="Hyperlink"/>
    <w:basedOn w:val="DefaultParagraphFont"/>
    <w:uiPriority w:val="99"/>
    <w:unhideWhenUsed/>
    <w:rsid w:val="00A706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1238"/>
    <w:pPr>
      <w:tabs>
        <w:tab w:val="center" w:pos="4320"/>
        <w:tab w:val="right" w:pos="8640"/>
      </w:tabs>
    </w:pPr>
  </w:style>
  <w:style w:type="character" w:customStyle="1" w:styleId="FooterChar">
    <w:name w:val="Footer Char"/>
    <w:basedOn w:val="DefaultParagraphFont"/>
    <w:link w:val="Footer"/>
    <w:uiPriority w:val="99"/>
    <w:rsid w:val="008B1238"/>
  </w:style>
  <w:style w:type="character" w:styleId="PageNumber">
    <w:name w:val="page number"/>
    <w:basedOn w:val="DefaultParagraphFont"/>
    <w:uiPriority w:val="99"/>
    <w:semiHidden/>
    <w:unhideWhenUsed/>
    <w:rsid w:val="008B1238"/>
  </w:style>
  <w:style w:type="paragraph" w:styleId="FootnoteText">
    <w:name w:val="footnote text"/>
    <w:basedOn w:val="Normal"/>
    <w:link w:val="FootnoteTextChar"/>
    <w:uiPriority w:val="99"/>
    <w:unhideWhenUsed/>
    <w:rsid w:val="00EA5010"/>
  </w:style>
  <w:style w:type="character" w:customStyle="1" w:styleId="FootnoteTextChar">
    <w:name w:val="Footnote Text Char"/>
    <w:basedOn w:val="DefaultParagraphFont"/>
    <w:link w:val="FootnoteText"/>
    <w:uiPriority w:val="99"/>
    <w:rsid w:val="00EA5010"/>
  </w:style>
  <w:style w:type="character" w:styleId="FootnoteReference">
    <w:name w:val="footnote reference"/>
    <w:basedOn w:val="DefaultParagraphFont"/>
    <w:uiPriority w:val="99"/>
    <w:unhideWhenUsed/>
    <w:rsid w:val="00EA5010"/>
    <w:rPr>
      <w:vertAlign w:val="superscript"/>
    </w:rPr>
  </w:style>
  <w:style w:type="character" w:styleId="Hyperlink">
    <w:name w:val="Hyperlink"/>
    <w:basedOn w:val="DefaultParagraphFont"/>
    <w:uiPriority w:val="99"/>
    <w:unhideWhenUsed/>
    <w:rsid w:val="00A70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boudrea@gmu.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6531</Words>
  <Characters>37227</Characters>
  <Application>Microsoft Macintosh Word</Application>
  <DocSecurity>0</DocSecurity>
  <Lines>310</Lines>
  <Paragraphs>87</Paragraphs>
  <ScaleCrop>false</ScaleCrop>
  <Company>George Mason University</Company>
  <LinksUpToDate>false</LinksUpToDate>
  <CharactersWithSpaces>43671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Boudreaux</dc:creator>
  <cp:keywords/>
  <dc:description/>
  <cp:lastModifiedBy>Donald Boudreaux</cp:lastModifiedBy>
  <cp:revision>2</cp:revision>
  <cp:lastPrinted>2012-09-22T18:53:00Z</cp:lastPrinted>
  <dcterms:created xsi:type="dcterms:W3CDTF">2013-07-10T13:23:00Z</dcterms:created>
  <dcterms:modified xsi:type="dcterms:W3CDTF">2013-07-10T13:23:00Z</dcterms:modified>
</cp:coreProperties>
</file>